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4664" w14:textId="1519B744" w:rsidR="008D3F93" w:rsidRDefault="008D3F93" w:rsidP="00B047C3">
      <w:pPr>
        <w:rPr>
          <w:szCs w:val="24"/>
        </w:rPr>
      </w:pPr>
      <w:r w:rsidRPr="008D3F93">
        <w:rPr>
          <w:rFonts w:hint="eastAsia"/>
          <w:szCs w:val="24"/>
        </w:rPr>
        <w:t>※</w:t>
      </w:r>
      <w:r>
        <w:rPr>
          <w:rFonts w:hint="eastAsia"/>
          <w:szCs w:val="24"/>
        </w:rPr>
        <w:t>本</w:t>
      </w:r>
      <w:r w:rsidRPr="008D3F93">
        <w:rPr>
          <w:rFonts w:hint="eastAsia"/>
          <w:szCs w:val="24"/>
        </w:rPr>
        <w:t>資料は2024年</w:t>
      </w:r>
      <w:r w:rsidR="00493C76">
        <w:rPr>
          <w:rFonts w:hint="eastAsia"/>
          <w:szCs w:val="24"/>
        </w:rPr>
        <w:t>7</w:t>
      </w:r>
      <w:r w:rsidRPr="008D3F93">
        <w:rPr>
          <w:rFonts w:hint="eastAsia"/>
          <w:szCs w:val="24"/>
        </w:rPr>
        <w:t>月</w:t>
      </w:r>
      <w:r w:rsidR="00493C76">
        <w:rPr>
          <w:rFonts w:hint="eastAsia"/>
          <w:szCs w:val="24"/>
        </w:rPr>
        <w:t>2</w:t>
      </w:r>
      <w:r w:rsidRPr="008D3F93">
        <w:rPr>
          <w:rFonts w:hint="eastAsia"/>
          <w:szCs w:val="24"/>
        </w:rPr>
        <w:t>日時点の資料から抜粋したものです。報酬改定等により変更される場合がありますのでご注意ください。</w:t>
      </w:r>
    </w:p>
    <w:p w14:paraId="16986EC4" w14:textId="4C11ACB4" w:rsidR="00493C76" w:rsidRPr="00493C76" w:rsidRDefault="00493C76" w:rsidP="00B047C3">
      <w:pPr>
        <w:rPr>
          <w:rFonts w:hint="eastAsia"/>
          <w:b/>
          <w:bCs/>
          <w:color w:val="FF0000"/>
          <w:szCs w:val="24"/>
          <w:u w:val="single"/>
        </w:rPr>
      </w:pPr>
      <w:r w:rsidRPr="00493C76">
        <w:rPr>
          <w:rFonts w:hint="eastAsia"/>
          <w:b/>
          <w:bCs/>
          <w:color w:val="FF0000"/>
          <w:szCs w:val="24"/>
          <w:u w:val="single"/>
        </w:rPr>
        <w:t>※</w:t>
      </w:r>
      <w:r w:rsidRPr="00493C76">
        <w:rPr>
          <w:rFonts w:hint="eastAsia"/>
          <w:b/>
          <w:bCs/>
          <w:color w:val="FF0000"/>
          <w:szCs w:val="24"/>
          <w:u w:val="single"/>
        </w:rPr>
        <w:t>2024年7月2日</w:t>
      </w:r>
      <w:r w:rsidRPr="00493C76">
        <w:rPr>
          <w:rFonts w:hint="eastAsia"/>
          <w:b/>
          <w:bCs/>
          <w:color w:val="FF0000"/>
          <w:szCs w:val="24"/>
          <w:u w:val="single"/>
        </w:rPr>
        <w:t>の正誤通知による修正箇所は赤字にしています。</w:t>
      </w:r>
    </w:p>
    <w:p w14:paraId="5E3BF422" w14:textId="30339B39" w:rsidR="008D3F93" w:rsidRDefault="008D3F93" w:rsidP="00B047C3">
      <w:pPr>
        <w:rPr>
          <w:b/>
          <w:bCs/>
          <w:szCs w:val="24"/>
          <w:u w:val="single"/>
        </w:rPr>
      </w:pPr>
    </w:p>
    <w:p w14:paraId="46D6B62B" w14:textId="77777777" w:rsidR="00A75AF4" w:rsidRPr="008D3F93" w:rsidRDefault="00A75AF4" w:rsidP="00B047C3">
      <w:pPr>
        <w:rPr>
          <w:rFonts w:hint="eastAsia"/>
          <w:b/>
          <w:bCs/>
          <w:szCs w:val="24"/>
          <w:u w:val="single"/>
        </w:rPr>
      </w:pPr>
    </w:p>
    <w:p w14:paraId="0F966A42" w14:textId="5FCD3375" w:rsidR="00B047C3" w:rsidRPr="008D3F93" w:rsidRDefault="00B047C3" w:rsidP="00B047C3">
      <w:pPr>
        <w:rPr>
          <w:b/>
          <w:bCs/>
          <w:szCs w:val="24"/>
          <w:u w:val="single"/>
        </w:rPr>
      </w:pPr>
      <w:r w:rsidRPr="008D3F93">
        <w:rPr>
          <w:rFonts w:hint="eastAsia"/>
          <w:b/>
          <w:bCs/>
          <w:szCs w:val="24"/>
          <w:u w:val="single"/>
        </w:rPr>
        <w:t>●指定地域密着型サービスの事業の人員、設備及び運営に関する基準（平成</w:t>
      </w:r>
      <w:r w:rsidRPr="008D3F93">
        <w:rPr>
          <w:b/>
          <w:bCs/>
          <w:szCs w:val="24"/>
          <w:u w:val="single"/>
        </w:rPr>
        <w:t>18年3月14日号外厚生労働省令第34号）</w:t>
      </w:r>
      <w:r w:rsidRPr="008D3F93">
        <w:rPr>
          <w:rFonts w:hint="eastAsia"/>
          <w:b/>
          <w:bCs/>
          <w:szCs w:val="24"/>
          <w:u w:val="single"/>
        </w:rPr>
        <w:t>（抜粋）</w:t>
      </w:r>
    </w:p>
    <w:p w14:paraId="6462A794" w14:textId="675CC230" w:rsidR="00B047C3" w:rsidRPr="008D3F93" w:rsidRDefault="00B047C3" w:rsidP="00B047C3">
      <w:pPr>
        <w:rPr>
          <w:szCs w:val="24"/>
        </w:rPr>
      </w:pPr>
      <w:r w:rsidRPr="008D3F93">
        <w:rPr>
          <w:rFonts w:hint="eastAsia"/>
          <w:szCs w:val="24"/>
        </w:rPr>
        <w:t>第五章　認知症対応型共同生活介護</w:t>
      </w:r>
    </w:p>
    <w:p w14:paraId="6C9298FB" w14:textId="4B2A6301" w:rsidR="00B047C3" w:rsidRPr="008D3F93" w:rsidRDefault="00B047C3" w:rsidP="00B047C3">
      <w:pPr>
        <w:rPr>
          <w:szCs w:val="24"/>
        </w:rPr>
      </w:pPr>
      <w:r w:rsidRPr="008D3F93">
        <w:rPr>
          <w:rFonts w:hint="eastAsia"/>
          <w:szCs w:val="24"/>
        </w:rPr>
        <w:t>第四節　運営に関する基準</w:t>
      </w:r>
    </w:p>
    <w:p w14:paraId="18773195" w14:textId="77777777" w:rsidR="00B047C3" w:rsidRPr="008D3F93" w:rsidRDefault="00B047C3" w:rsidP="00B047C3">
      <w:pPr>
        <w:rPr>
          <w:szCs w:val="24"/>
        </w:rPr>
      </w:pPr>
      <w:r w:rsidRPr="008D3F93">
        <w:rPr>
          <w:rFonts w:hint="eastAsia"/>
          <w:szCs w:val="24"/>
        </w:rPr>
        <w:t>（協力医療機関等）</w:t>
      </w:r>
    </w:p>
    <w:p w14:paraId="2FB5DF2C" w14:textId="77777777" w:rsidR="00B047C3" w:rsidRPr="008D3F93" w:rsidRDefault="00B047C3" w:rsidP="00B047C3">
      <w:pPr>
        <w:rPr>
          <w:szCs w:val="24"/>
        </w:rPr>
      </w:pPr>
      <w:r w:rsidRPr="008D3F93">
        <w:rPr>
          <w:rFonts w:hint="eastAsia"/>
          <w:szCs w:val="24"/>
        </w:rPr>
        <w:t>第百五条　指定認知症対応型共同生活介護事業者は、利用者の病状の急変等に備えるため、あらかじめ、協力医療機関を定めておかなければならない。</w:t>
      </w:r>
    </w:p>
    <w:p w14:paraId="6F3F5DBE" w14:textId="77777777" w:rsidR="00B047C3" w:rsidRPr="008D3F93" w:rsidRDefault="00B047C3" w:rsidP="00B047C3">
      <w:pPr>
        <w:rPr>
          <w:szCs w:val="24"/>
        </w:rPr>
      </w:pPr>
      <w:r w:rsidRPr="008D3F93">
        <w:rPr>
          <w:rFonts w:hint="eastAsia"/>
          <w:szCs w:val="24"/>
        </w:rPr>
        <w:t>２　指定認知症対応型共同生活介護事業者は、前項の規定に基づき協力医療機関を定めるに当たっては、次に掲げる要件を満たす協力医療機関を定めるように努めなければならない。</w:t>
      </w:r>
    </w:p>
    <w:p w14:paraId="6CFC3C27" w14:textId="77777777" w:rsidR="00B047C3" w:rsidRPr="008D3F93" w:rsidRDefault="00B047C3" w:rsidP="00B047C3">
      <w:pPr>
        <w:rPr>
          <w:szCs w:val="24"/>
        </w:rPr>
      </w:pPr>
      <w:r w:rsidRPr="008D3F93">
        <w:rPr>
          <w:rFonts w:hint="eastAsia"/>
          <w:szCs w:val="24"/>
        </w:rPr>
        <w:t>一　利用者の病状が急変した場合等において医師又は看護職員が相談対応を行う体制を、常時確保していること。</w:t>
      </w:r>
    </w:p>
    <w:p w14:paraId="239CA75F" w14:textId="77777777" w:rsidR="00B047C3" w:rsidRPr="008D3F93" w:rsidRDefault="00B047C3" w:rsidP="00B047C3">
      <w:pPr>
        <w:rPr>
          <w:szCs w:val="24"/>
        </w:rPr>
      </w:pPr>
      <w:r w:rsidRPr="008D3F93">
        <w:rPr>
          <w:rFonts w:hint="eastAsia"/>
          <w:szCs w:val="24"/>
        </w:rPr>
        <w:t>二　当該指定認知症対応型共同生活介護事業者からの診療の求めがあった場合において診療を行う体制を、常時確保していること。</w:t>
      </w:r>
    </w:p>
    <w:p w14:paraId="4BCD9D16" w14:textId="77777777" w:rsidR="00B047C3" w:rsidRPr="008D3F93" w:rsidRDefault="00B047C3" w:rsidP="00B047C3">
      <w:pPr>
        <w:rPr>
          <w:szCs w:val="24"/>
        </w:rPr>
      </w:pPr>
      <w:r w:rsidRPr="008D3F93">
        <w:rPr>
          <w:rFonts w:hint="eastAsia"/>
          <w:szCs w:val="24"/>
        </w:rPr>
        <w:t>３　指定認知症対応型共同生活介護事業者は、一年に一回以上、協力医療機関との間で、利用者の病状が急変した場合等の対応を確認するとともに、協力医療機関の名称等を、当該指定認知症対応型共同生活介護事業者に係る指定を行った市町村長に届け出なければならない。</w:t>
      </w:r>
    </w:p>
    <w:p w14:paraId="2A1029F6" w14:textId="77777777" w:rsidR="00B047C3" w:rsidRPr="008D3F93" w:rsidRDefault="00B047C3" w:rsidP="00B047C3">
      <w:pPr>
        <w:rPr>
          <w:szCs w:val="24"/>
        </w:rPr>
      </w:pPr>
      <w:r w:rsidRPr="008D3F93">
        <w:rPr>
          <w:rFonts w:hint="eastAsia"/>
          <w:szCs w:val="24"/>
        </w:rPr>
        <w:t>４　指定認知症対応型共同生活介護事業者は、感染症の予防及び感染症の患者に対する医療に関する法律（平成十年法律第百十四号）第六条第十七項に規定する第二種協定指定医療機関（以下「第二種協定指定医療機関」という。）との間で、新興感染症（同条第七項に規定する新型インフルエンザ等感染症、同条第八項に規定する指定感染症又は同条第九項に規定する新感染症をいう。以下同じ。）の発生時等の対応を取り決めるように努めなければならない。</w:t>
      </w:r>
    </w:p>
    <w:p w14:paraId="49269B75" w14:textId="77777777" w:rsidR="00B047C3" w:rsidRPr="008D3F93" w:rsidRDefault="00B047C3" w:rsidP="00B047C3">
      <w:pPr>
        <w:rPr>
          <w:szCs w:val="24"/>
        </w:rPr>
      </w:pPr>
      <w:r w:rsidRPr="008D3F93">
        <w:rPr>
          <w:rFonts w:hint="eastAsia"/>
          <w:szCs w:val="24"/>
        </w:rPr>
        <w:t>５　指定認知症対応型共同生活介護事業者は、協力医療機関が第二種協定指定医療機関である場合においては、当該第二種協定指定医療機関との間で、新興感染症の発生時等の対応について協議を行わなければならない。</w:t>
      </w:r>
    </w:p>
    <w:p w14:paraId="6926B038" w14:textId="77777777" w:rsidR="00B047C3" w:rsidRPr="008D3F93" w:rsidRDefault="00B047C3" w:rsidP="00B047C3">
      <w:pPr>
        <w:rPr>
          <w:szCs w:val="24"/>
        </w:rPr>
      </w:pPr>
      <w:r w:rsidRPr="008D3F93">
        <w:rPr>
          <w:rFonts w:hint="eastAsia"/>
          <w:szCs w:val="24"/>
        </w:rPr>
        <w:t>６　指定認知症対応型共同生活介護事業者は、利用者が協力医療機関その他の医療機関に入院した後に、当該利用者の病状が軽快し、退院が可能となった場合においては、再び当該指定認知症対応型共同生活介護事業所に速やかに入居させることができるように努めなければならない。</w:t>
      </w:r>
    </w:p>
    <w:p w14:paraId="0C433095" w14:textId="77777777" w:rsidR="00B047C3" w:rsidRPr="008D3F93" w:rsidRDefault="00B047C3" w:rsidP="00B047C3">
      <w:pPr>
        <w:rPr>
          <w:szCs w:val="24"/>
        </w:rPr>
      </w:pPr>
      <w:r w:rsidRPr="008D3F93">
        <w:rPr>
          <w:rFonts w:hint="eastAsia"/>
          <w:szCs w:val="24"/>
        </w:rPr>
        <w:t>７　指定認知症対応型共同生活介護事業者は、あらかじめ、協力歯科医療機関を定めておくよう努めなければならない。</w:t>
      </w:r>
    </w:p>
    <w:p w14:paraId="098293B0" w14:textId="71FF595D" w:rsidR="00991DFA" w:rsidRDefault="00B047C3" w:rsidP="008D3F93">
      <w:pPr>
        <w:rPr>
          <w:szCs w:val="24"/>
        </w:rPr>
      </w:pPr>
      <w:r w:rsidRPr="008D3F93">
        <w:rPr>
          <w:rFonts w:hint="eastAsia"/>
          <w:szCs w:val="24"/>
        </w:rPr>
        <w:t>８　指定認知症対応型共同生活介護事業者は、サービスの提供体制の確保、夜間における緊</w:t>
      </w:r>
      <w:r w:rsidRPr="008D3F93">
        <w:rPr>
          <w:rFonts w:hint="eastAsia"/>
          <w:szCs w:val="24"/>
        </w:rPr>
        <w:lastRenderedPageBreak/>
        <w:t>急時の対応等のため、介護老人福祉施設、介護老人保健施設、介護医療院、病院等との間の連携及び支援の体制を整えなければならない。</w:t>
      </w:r>
    </w:p>
    <w:p w14:paraId="6C143B52" w14:textId="77777777" w:rsidR="008D3F93" w:rsidRPr="008D3F93" w:rsidRDefault="008D3F93" w:rsidP="008D3F93">
      <w:pPr>
        <w:rPr>
          <w:szCs w:val="24"/>
        </w:rPr>
      </w:pPr>
    </w:p>
    <w:p w14:paraId="3DD8E102" w14:textId="6C9E36A6" w:rsidR="00B047C3" w:rsidRPr="008D3F93" w:rsidRDefault="00B047C3" w:rsidP="00B047C3">
      <w:pPr>
        <w:rPr>
          <w:szCs w:val="24"/>
          <w:lang w:eastAsia="zh-CN"/>
        </w:rPr>
      </w:pPr>
      <w:r w:rsidRPr="008D3F93">
        <w:rPr>
          <w:rFonts w:hint="eastAsia"/>
          <w:szCs w:val="24"/>
          <w:lang w:eastAsia="zh-CN"/>
        </w:rPr>
        <w:t>第六章　地域密着型特定施設入居者生活介護</w:t>
      </w:r>
    </w:p>
    <w:p w14:paraId="443CD7E0" w14:textId="5D98AC3F" w:rsidR="00B047C3" w:rsidRPr="008D3F93" w:rsidRDefault="00B047C3" w:rsidP="00B047C3">
      <w:pPr>
        <w:rPr>
          <w:szCs w:val="24"/>
        </w:rPr>
      </w:pPr>
      <w:r w:rsidRPr="008D3F93">
        <w:rPr>
          <w:rFonts w:hint="eastAsia"/>
          <w:szCs w:val="24"/>
        </w:rPr>
        <w:t>第四節　運営に関する基準</w:t>
      </w:r>
    </w:p>
    <w:p w14:paraId="75EAA418" w14:textId="77777777" w:rsidR="00F62B1D" w:rsidRPr="008D3F93" w:rsidRDefault="00F62B1D" w:rsidP="00F62B1D">
      <w:pPr>
        <w:rPr>
          <w:szCs w:val="24"/>
        </w:rPr>
      </w:pPr>
      <w:r w:rsidRPr="008D3F93">
        <w:rPr>
          <w:rFonts w:hint="eastAsia"/>
          <w:szCs w:val="24"/>
        </w:rPr>
        <w:t>（協力医療機関等）</w:t>
      </w:r>
    </w:p>
    <w:p w14:paraId="78021A42" w14:textId="77777777" w:rsidR="00F62B1D" w:rsidRPr="008D3F93" w:rsidRDefault="00F62B1D" w:rsidP="00F62B1D">
      <w:pPr>
        <w:rPr>
          <w:szCs w:val="24"/>
        </w:rPr>
      </w:pPr>
      <w:r w:rsidRPr="008D3F93">
        <w:rPr>
          <w:rFonts w:hint="eastAsia"/>
          <w:szCs w:val="24"/>
        </w:rPr>
        <w:t>第百二十七条　指定地域密着型特定施設入居者生活介護事業者は、利用者の病状の急変等に備えるため、あらかじめ、協力医療機関を定めておかなければならない。</w:t>
      </w:r>
    </w:p>
    <w:p w14:paraId="03B645B3" w14:textId="77777777" w:rsidR="00F62B1D" w:rsidRPr="008D3F93" w:rsidRDefault="00F62B1D" w:rsidP="00F62B1D">
      <w:pPr>
        <w:rPr>
          <w:szCs w:val="24"/>
        </w:rPr>
      </w:pPr>
      <w:r w:rsidRPr="008D3F93">
        <w:rPr>
          <w:rFonts w:hint="eastAsia"/>
          <w:szCs w:val="24"/>
        </w:rPr>
        <w:t>２　指定地域密着型特定施設入居者生活介護事業者は、前項の規定に基づき協力医療機関を定めるに当たっては、次に掲げる要件を満たす協力医療機関を定めるように努めなければならない。</w:t>
      </w:r>
    </w:p>
    <w:p w14:paraId="029C90EA" w14:textId="77777777" w:rsidR="00F62B1D" w:rsidRPr="008D3F93" w:rsidRDefault="00F62B1D" w:rsidP="00F62B1D">
      <w:pPr>
        <w:rPr>
          <w:szCs w:val="24"/>
        </w:rPr>
      </w:pPr>
      <w:r w:rsidRPr="008D3F93">
        <w:rPr>
          <w:rFonts w:hint="eastAsia"/>
          <w:szCs w:val="24"/>
        </w:rPr>
        <w:t>一　利用者の病状が急変した場合等において医師又は看護職員が相談対応を行う体制を、常時確保していること。</w:t>
      </w:r>
    </w:p>
    <w:p w14:paraId="4B700CEA" w14:textId="77777777" w:rsidR="00F62B1D" w:rsidRPr="008D3F93" w:rsidRDefault="00F62B1D" w:rsidP="00F62B1D">
      <w:pPr>
        <w:rPr>
          <w:szCs w:val="24"/>
        </w:rPr>
      </w:pPr>
      <w:r w:rsidRPr="008D3F93">
        <w:rPr>
          <w:rFonts w:hint="eastAsia"/>
          <w:szCs w:val="24"/>
        </w:rPr>
        <w:t>二　当該指定地域密着型特定施設入居者生活介護事業者からの診療の求めがあった場合において診療を行う体制を、常時確保していること。</w:t>
      </w:r>
    </w:p>
    <w:p w14:paraId="24AC57C9" w14:textId="77777777" w:rsidR="00F62B1D" w:rsidRPr="008D3F93" w:rsidRDefault="00F62B1D" w:rsidP="00F62B1D">
      <w:pPr>
        <w:rPr>
          <w:szCs w:val="24"/>
        </w:rPr>
      </w:pPr>
      <w:r w:rsidRPr="008D3F93">
        <w:rPr>
          <w:rFonts w:hint="eastAsia"/>
          <w:szCs w:val="24"/>
        </w:rPr>
        <w:t>３　指定地域密着型特定施設入居者生活介護事業者は、一年に一回以上、協力医療機関との間で、利用者の病状が急変した場合等の対応を確認するとともに、協力医療機関の名称等を、当該指定地域密着型特定施設入居者生活介護事業者に係る指定を行った市町村長に届け出なければならない。</w:t>
      </w:r>
    </w:p>
    <w:p w14:paraId="02B07E49" w14:textId="77777777" w:rsidR="00F62B1D" w:rsidRPr="008D3F93" w:rsidRDefault="00F62B1D" w:rsidP="00F62B1D">
      <w:pPr>
        <w:rPr>
          <w:szCs w:val="24"/>
        </w:rPr>
      </w:pPr>
      <w:r w:rsidRPr="008D3F93">
        <w:rPr>
          <w:rFonts w:hint="eastAsia"/>
          <w:szCs w:val="24"/>
        </w:rPr>
        <w:t>４　指定地域密着型特定施設入居者生活介護事業者は、第二種協定指定医療機関との間で、新興感染症の発生時等の対応を取り決めるように努めなければならない。</w:t>
      </w:r>
    </w:p>
    <w:p w14:paraId="47E955D7" w14:textId="77777777" w:rsidR="00F62B1D" w:rsidRPr="008D3F93" w:rsidRDefault="00F62B1D" w:rsidP="00F62B1D">
      <w:pPr>
        <w:rPr>
          <w:szCs w:val="24"/>
        </w:rPr>
      </w:pPr>
      <w:r w:rsidRPr="008D3F93">
        <w:rPr>
          <w:rFonts w:hint="eastAsia"/>
          <w:szCs w:val="24"/>
        </w:rPr>
        <w:t>５　指定地域密着型特定施設入居者生活介護事業者は、協力医療機関が第二種協定指定医療機関である場合においては、当該第二種協定指定医療機関との間で、新興感染症の発生時等の対応について協議を行わなければならない。</w:t>
      </w:r>
    </w:p>
    <w:p w14:paraId="5D8EF019" w14:textId="77777777" w:rsidR="00F62B1D" w:rsidRPr="008D3F93" w:rsidRDefault="00F62B1D" w:rsidP="00F62B1D">
      <w:pPr>
        <w:rPr>
          <w:szCs w:val="24"/>
        </w:rPr>
      </w:pPr>
      <w:r w:rsidRPr="008D3F93">
        <w:rPr>
          <w:rFonts w:hint="eastAsia"/>
          <w:szCs w:val="24"/>
        </w:rPr>
        <w:t>６　指定地域密着型特定施設入居者生活介護事業者は、利用者が協力医療機関その他の医療機関に入院した後に、当該利用者の病状が軽快し、退院が可能となった場合においては、再び当該指定地域密着型特定施設に速やかに入居させることができるように努めなければならない。</w:t>
      </w:r>
    </w:p>
    <w:p w14:paraId="1C2A53E3" w14:textId="7FBB822C" w:rsidR="00B047C3" w:rsidRPr="008D3F93" w:rsidRDefault="00F62B1D" w:rsidP="00F62B1D">
      <w:pPr>
        <w:rPr>
          <w:szCs w:val="24"/>
        </w:rPr>
      </w:pPr>
      <w:r w:rsidRPr="008D3F93">
        <w:rPr>
          <w:rFonts w:hint="eastAsia"/>
          <w:szCs w:val="24"/>
        </w:rPr>
        <w:t>７　指定地域密着型特定施設入居者生活介護事業者は、あらかじめ、協力歯科医療機関を定めておくよう努めなければならない。</w:t>
      </w:r>
    </w:p>
    <w:p w14:paraId="577DDDCD" w14:textId="12B2D937" w:rsidR="00AC3B4F" w:rsidRPr="008D3F93" w:rsidRDefault="00AC3B4F" w:rsidP="00F62B1D">
      <w:pPr>
        <w:rPr>
          <w:szCs w:val="24"/>
        </w:rPr>
      </w:pPr>
    </w:p>
    <w:p w14:paraId="7243E15A" w14:textId="186B6B62" w:rsidR="00991DFA" w:rsidRPr="008D3F93" w:rsidRDefault="00991DFA">
      <w:pPr>
        <w:widowControl/>
        <w:jc w:val="left"/>
        <w:rPr>
          <w:szCs w:val="24"/>
        </w:rPr>
      </w:pPr>
      <w:r w:rsidRPr="008D3F93">
        <w:rPr>
          <w:szCs w:val="24"/>
        </w:rPr>
        <w:br w:type="page"/>
      </w:r>
    </w:p>
    <w:p w14:paraId="3473AE1C" w14:textId="49254D95" w:rsidR="00B047C3" w:rsidRPr="008D3F93" w:rsidRDefault="00AC3B4F" w:rsidP="00B047C3">
      <w:pPr>
        <w:rPr>
          <w:szCs w:val="24"/>
          <w:lang w:eastAsia="zh-CN"/>
        </w:rPr>
      </w:pPr>
      <w:r w:rsidRPr="008D3F93">
        <w:rPr>
          <w:rFonts w:hint="eastAsia"/>
          <w:szCs w:val="24"/>
          <w:lang w:eastAsia="zh-CN"/>
        </w:rPr>
        <w:lastRenderedPageBreak/>
        <w:t>第七章　地域密着型介護老人福祉施設入所者生活介護</w:t>
      </w:r>
    </w:p>
    <w:p w14:paraId="6D329785" w14:textId="0073DCD1" w:rsidR="00B047C3" w:rsidRPr="008D3F93" w:rsidRDefault="00AC3B4F" w:rsidP="00B047C3">
      <w:pPr>
        <w:rPr>
          <w:szCs w:val="24"/>
        </w:rPr>
      </w:pPr>
      <w:r w:rsidRPr="008D3F93">
        <w:rPr>
          <w:rFonts w:hint="eastAsia"/>
          <w:szCs w:val="24"/>
        </w:rPr>
        <w:t>第四節　運営に関する基準</w:t>
      </w:r>
    </w:p>
    <w:p w14:paraId="0E5C0DC2" w14:textId="77777777" w:rsidR="00AC3B4F" w:rsidRPr="008D3F93" w:rsidRDefault="00AC3B4F" w:rsidP="00AC3B4F">
      <w:pPr>
        <w:rPr>
          <w:szCs w:val="24"/>
        </w:rPr>
      </w:pPr>
      <w:r w:rsidRPr="008D3F93">
        <w:rPr>
          <w:rFonts w:hint="eastAsia"/>
          <w:szCs w:val="24"/>
        </w:rPr>
        <w:t>（協力医療機関等）</w:t>
      </w:r>
    </w:p>
    <w:p w14:paraId="5EE57BA2" w14:textId="77777777" w:rsidR="00AC3B4F" w:rsidRPr="008D3F93" w:rsidRDefault="00AC3B4F" w:rsidP="00AC3B4F">
      <w:pPr>
        <w:rPr>
          <w:szCs w:val="24"/>
        </w:rPr>
      </w:pPr>
      <w:r w:rsidRPr="008D3F93">
        <w:rPr>
          <w:rFonts w:hint="eastAsia"/>
          <w:szCs w:val="24"/>
        </w:rPr>
        <w:t>第百五十二条　指定地域密着型介護老人福祉施設は、入所者の病状の急変等に備えるため、あらかじめ、次の各号に掲げる要件を満たす協力医療機関（第三号の要件を満たす協力医療機関にあっては、病院に限る。）を定めておかなければならない。ただし、複数の医療機関を協力医療機関として定めることにより当該各号の要件を満たすこととしても差し支えない。</w:t>
      </w:r>
    </w:p>
    <w:p w14:paraId="24C4D90F" w14:textId="77777777" w:rsidR="00AC3B4F" w:rsidRPr="008D3F93" w:rsidRDefault="00AC3B4F" w:rsidP="00AC3B4F">
      <w:pPr>
        <w:rPr>
          <w:szCs w:val="24"/>
        </w:rPr>
      </w:pPr>
      <w:r w:rsidRPr="008D3F93">
        <w:rPr>
          <w:rFonts w:hint="eastAsia"/>
          <w:szCs w:val="24"/>
        </w:rPr>
        <w:t>一　入所者の病状が急変した場合等において医師又は看護職員が相談対応を行う体制を、常時確保していること。</w:t>
      </w:r>
    </w:p>
    <w:p w14:paraId="2EC7DACF" w14:textId="77777777" w:rsidR="00AC3B4F" w:rsidRPr="008D3F93" w:rsidRDefault="00AC3B4F" w:rsidP="00AC3B4F">
      <w:pPr>
        <w:rPr>
          <w:szCs w:val="24"/>
        </w:rPr>
      </w:pPr>
      <w:r w:rsidRPr="008D3F93">
        <w:rPr>
          <w:rFonts w:hint="eastAsia"/>
          <w:szCs w:val="24"/>
        </w:rPr>
        <w:t>二　当該指定地域密着型介護老人福祉施設からの診療の求めがあった場合において診療を行う体制を、常時確保していること。</w:t>
      </w:r>
    </w:p>
    <w:p w14:paraId="4422002E" w14:textId="77777777" w:rsidR="00AC3B4F" w:rsidRPr="008D3F93" w:rsidRDefault="00AC3B4F" w:rsidP="00AC3B4F">
      <w:pPr>
        <w:rPr>
          <w:szCs w:val="24"/>
        </w:rPr>
      </w:pPr>
      <w:r w:rsidRPr="008D3F93">
        <w:rPr>
          <w:rFonts w:hint="eastAsia"/>
          <w:szCs w:val="24"/>
        </w:rPr>
        <w:t>三　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p>
    <w:p w14:paraId="676DBB67" w14:textId="77777777" w:rsidR="00AC3B4F" w:rsidRPr="008D3F93" w:rsidRDefault="00AC3B4F" w:rsidP="00AC3B4F">
      <w:pPr>
        <w:rPr>
          <w:szCs w:val="24"/>
        </w:rPr>
      </w:pPr>
      <w:r w:rsidRPr="008D3F93">
        <w:rPr>
          <w:rFonts w:hint="eastAsia"/>
          <w:szCs w:val="24"/>
        </w:rPr>
        <w:t>２　指定地域密着型介護老人福祉施設は、一年に一回以上、協力医療機関との間で、入所者の病状が急変した場合等の対応を確認するとともに、協力医療機関の名称等を、当該指定地域密着型介護老人福祉施設に係る指定を行った市町村長に届け出なければならない。</w:t>
      </w:r>
    </w:p>
    <w:p w14:paraId="77BB3E53" w14:textId="77777777" w:rsidR="00AC3B4F" w:rsidRPr="008D3F93" w:rsidRDefault="00AC3B4F" w:rsidP="00AC3B4F">
      <w:pPr>
        <w:rPr>
          <w:szCs w:val="24"/>
        </w:rPr>
      </w:pPr>
      <w:r w:rsidRPr="008D3F93">
        <w:rPr>
          <w:rFonts w:hint="eastAsia"/>
          <w:szCs w:val="24"/>
        </w:rPr>
        <w:t>３　指定地域密着型介護老人福祉施設は、第二種協定指定医療機関との間で、新興感染症の発生時等の対応を取り決めるように努めなければならない。</w:t>
      </w:r>
    </w:p>
    <w:p w14:paraId="6552E32C" w14:textId="77777777" w:rsidR="00AC3B4F" w:rsidRPr="008D3F93" w:rsidRDefault="00AC3B4F" w:rsidP="00AC3B4F">
      <w:pPr>
        <w:rPr>
          <w:szCs w:val="24"/>
        </w:rPr>
      </w:pPr>
      <w:r w:rsidRPr="008D3F93">
        <w:rPr>
          <w:rFonts w:hint="eastAsia"/>
          <w:szCs w:val="24"/>
        </w:rPr>
        <w:t>４　指定地域密着型介護老人福祉施設は、協力医療機関が第二種協定指定医療機関である場合においては、当該第二種協定指定医療機関との間で、新興感染症の発生時等の対応について協議を行わなければならない。</w:t>
      </w:r>
    </w:p>
    <w:p w14:paraId="37E1F3EA" w14:textId="77777777" w:rsidR="00AC3B4F" w:rsidRPr="008D3F93" w:rsidRDefault="00AC3B4F" w:rsidP="00AC3B4F">
      <w:pPr>
        <w:rPr>
          <w:szCs w:val="24"/>
        </w:rPr>
      </w:pPr>
      <w:r w:rsidRPr="008D3F93">
        <w:rPr>
          <w:rFonts w:hint="eastAsia"/>
          <w:szCs w:val="24"/>
        </w:rPr>
        <w:t>５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なければならない。</w:t>
      </w:r>
    </w:p>
    <w:p w14:paraId="77EAEFC0" w14:textId="7257252E" w:rsidR="00AC3B4F" w:rsidRPr="008D3F93" w:rsidRDefault="00AC3B4F" w:rsidP="00AC3B4F">
      <w:pPr>
        <w:rPr>
          <w:szCs w:val="24"/>
        </w:rPr>
      </w:pPr>
      <w:r w:rsidRPr="008D3F93">
        <w:rPr>
          <w:rFonts w:hint="eastAsia"/>
          <w:szCs w:val="24"/>
        </w:rPr>
        <w:t>６　指定地域密着型介護老人福祉施設は、あらかじめ、協力歯科医療機関を定めておくよう努めなければならない。</w:t>
      </w:r>
    </w:p>
    <w:p w14:paraId="165113B1" w14:textId="3F6D323C" w:rsidR="00AC3B4F" w:rsidRPr="008D3F93" w:rsidRDefault="00AC3B4F" w:rsidP="00B047C3">
      <w:pPr>
        <w:rPr>
          <w:szCs w:val="24"/>
        </w:rPr>
      </w:pPr>
    </w:p>
    <w:p w14:paraId="5B2D05D5" w14:textId="694594A4" w:rsidR="00AC3B4F" w:rsidRPr="008D3F93" w:rsidRDefault="00AC3B4F" w:rsidP="00B047C3">
      <w:pPr>
        <w:rPr>
          <w:szCs w:val="24"/>
        </w:rPr>
      </w:pPr>
    </w:p>
    <w:p w14:paraId="2D6456BC" w14:textId="7D602723" w:rsidR="00AC3B4F" w:rsidRPr="008D3F93" w:rsidRDefault="00AC3B4F" w:rsidP="00B047C3">
      <w:pPr>
        <w:rPr>
          <w:szCs w:val="24"/>
        </w:rPr>
      </w:pPr>
    </w:p>
    <w:p w14:paraId="6CCA566F" w14:textId="28FB2E98" w:rsidR="00991DFA" w:rsidRPr="008D3F93" w:rsidRDefault="00991DFA">
      <w:pPr>
        <w:widowControl/>
        <w:jc w:val="left"/>
        <w:rPr>
          <w:szCs w:val="24"/>
        </w:rPr>
      </w:pPr>
      <w:r w:rsidRPr="008D3F93">
        <w:rPr>
          <w:szCs w:val="24"/>
        </w:rPr>
        <w:br w:type="page"/>
      </w:r>
    </w:p>
    <w:p w14:paraId="48EBBFC7" w14:textId="0FD1859B" w:rsidR="00B047C3" w:rsidRPr="008D3F93" w:rsidRDefault="00B047C3" w:rsidP="00B047C3">
      <w:pPr>
        <w:rPr>
          <w:b/>
          <w:bCs/>
          <w:szCs w:val="24"/>
          <w:u w:val="single"/>
        </w:rPr>
      </w:pPr>
      <w:r w:rsidRPr="008D3F93">
        <w:rPr>
          <w:rFonts w:hint="eastAsia"/>
          <w:b/>
          <w:bCs/>
          <w:szCs w:val="24"/>
          <w:u w:val="single"/>
        </w:rPr>
        <w:lastRenderedPageBreak/>
        <w:t>●指定地域密着型サービス及び指定地域密着型介護予防サービスに関する基準について（平成</w:t>
      </w:r>
      <w:r w:rsidRPr="008D3F93">
        <w:rPr>
          <w:b/>
          <w:bCs/>
          <w:szCs w:val="24"/>
          <w:u w:val="single"/>
        </w:rPr>
        <w:t>18年３月31日老計発第0331004号、老振発第0331004号、老老発第0331017号）（抜粋）</w:t>
      </w:r>
    </w:p>
    <w:p w14:paraId="172915E1" w14:textId="77777777" w:rsidR="00B047C3" w:rsidRPr="008D3F93" w:rsidRDefault="00B047C3" w:rsidP="00B047C3">
      <w:pPr>
        <w:rPr>
          <w:szCs w:val="24"/>
        </w:rPr>
      </w:pPr>
    </w:p>
    <w:p w14:paraId="1E391163" w14:textId="77777777" w:rsidR="00B047C3" w:rsidRPr="008D3F93" w:rsidRDefault="00B047C3" w:rsidP="00B047C3">
      <w:pPr>
        <w:rPr>
          <w:szCs w:val="24"/>
        </w:rPr>
      </w:pPr>
      <w:r w:rsidRPr="008D3F93">
        <w:rPr>
          <w:rFonts w:hint="eastAsia"/>
          <w:szCs w:val="24"/>
        </w:rPr>
        <w:t>五</w:t>
      </w:r>
      <w:r w:rsidRPr="008D3F93">
        <w:rPr>
          <w:szCs w:val="24"/>
        </w:rPr>
        <w:t xml:space="preserve"> 認知症対応型共同生活介護 </w:t>
      </w:r>
    </w:p>
    <w:p w14:paraId="0E5CC2BB" w14:textId="77777777" w:rsidR="00B047C3" w:rsidRPr="008D3F93" w:rsidRDefault="00B047C3" w:rsidP="00B047C3">
      <w:pPr>
        <w:rPr>
          <w:szCs w:val="24"/>
        </w:rPr>
      </w:pPr>
      <w:r w:rsidRPr="008D3F93">
        <w:rPr>
          <w:rFonts w:hint="eastAsia"/>
          <w:szCs w:val="24"/>
        </w:rPr>
        <w:t>４</w:t>
      </w:r>
      <w:r w:rsidRPr="008D3F93">
        <w:rPr>
          <w:szCs w:val="24"/>
        </w:rPr>
        <w:t xml:space="preserve"> 運営に関する基準 </w:t>
      </w:r>
    </w:p>
    <w:p w14:paraId="17A74984" w14:textId="77777777" w:rsidR="00B047C3" w:rsidRPr="008D3F93" w:rsidRDefault="00B047C3" w:rsidP="00B047C3">
      <w:pPr>
        <w:rPr>
          <w:szCs w:val="24"/>
        </w:rPr>
      </w:pPr>
      <w:r w:rsidRPr="008D3F93">
        <w:rPr>
          <w:rFonts w:hint="eastAsia"/>
          <w:szCs w:val="24"/>
        </w:rPr>
        <w:t>⑽</w:t>
      </w:r>
      <w:r w:rsidRPr="008D3F93">
        <w:rPr>
          <w:szCs w:val="24"/>
        </w:rPr>
        <w:t xml:space="preserve"> 協力医療機関等 </w:t>
      </w:r>
    </w:p>
    <w:p w14:paraId="07BC0EAB" w14:textId="77777777" w:rsidR="00B047C3" w:rsidRPr="008D3F93" w:rsidRDefault="00B047C3" w:rsidP="00B047C3">
      <w:pPr>
        <w:rPr>
          <w:szCs w:val="24"/>
        </w:rPr>
      </w:pPr>
      <w:r w:rsidRPr="008D3F93">
        <w:rPr>
          <w:rFonts w:hint="eastAsia"/>
          <w:szCs w:val="24"/>
        </w:rPr>
        <w:t>①</w:t>
      </w:r>
      <w:r w:rsidRPr="008D3F93">
        <w:rPr>
          <w:szCs w:val="24"/>
        </w:rPr>
        <w:t xml:space="preserve"> 基準省令第 105 条は、指定認知症対応型共同生活介護事業者の入居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協力医療機関の及び協力歯科医療機関は、共同生活住居から近距離にあることが望ましい。 </w:t>
      </w:r>
    </w:p>
    <w:p w14:paraId="548B750F" w14:textId="77777777" w:rsidR="00B047C3" w:rsidRPr="008D3F93" w:rsidRDefault="00B047C3" w:rsidP="00B047C3">
      <w:pPr>
        <w:rPr>
          <w:szCs w:val="24"/>
        </w:rPr>
      </w:pPr>
      <w:r w:rsidRPr="008D3F93">
        <w:rPr>
          <w:rFonts w:hint="eastAsia"/>
          <w:szCs w:val="24"/>
        </w:rPr>
        <w:t>②</w:t>
      </w:r>
      <w:r w:rsidRPr="008D3F93">
        <w:rPr>
          <w:szCs w:val="24"/>
        </w:rPr>
        <w:t xml:space="preserve"> 協力医療機関との連携（第２項） </w:t>
      </w:r>
    </w:p>
    <w:p w14:paraId="0516B079" w14:textId="77777777" w:rsidR="00B047C3" w:rsidRPr="008D3F93" w:rsidRDefault="00B047C3" w:rsidP="00B047C3">
      <w:pPr>
        <w:rPr>
          <w:szCs w:val="24"/>
        </w:rPr>
      </w:pPr>
      <w:r w:rsidRPr="008D3F93">
        <w:rPr>
          <w:rFonts w:hint="eastAsia"/>
          <w:szCs w:val="24"/>
        </w:rPr>
        <w:t>指定認知症対応型共同生活介護事業者の入居者の病状の急変時等に、相談対応や診療を行う体制を常時確保した協力医療機関を定めるよう努めなければならない。</w:t>
      </w:r>
      <w:r w:rsidRPr="008D3F93">
        <w:rPr>
          <w:szCs w:val="24"/>
        </w:rPr>
        <w:t xml:space="preserve"> </w:t>
      </w:r>
    </w:p>
    <w:p w14:paraId="527CB446" w14:textId="77777777" w:rsidR="00B047C3" w:rsidRPr="008D3F93" w:rsidRDefault="00B047C3" w:rsidP="00B047C3">
      <w:pPr>
        <w:rPr>
          <w:szCs w:val="24"/>
        </w:rPr>
      </w:pPr>
      <w:r w:rsidRPr="008D3F93">
        <w:rPr>
          <w:rFonts w:hint="eastAsia"/>
          <w:szCs w:val="24"/>
        </w:rPr>
        <w:t>連携する医療機関は、在宅療養支援病院や在宅療養支援診療所、地域包括ケア病棟</w:t>
      </w:r>
      <w:r w:rsidRPr="008D3F93">
        <w:rPr>
          <w:szCs w:val="24"/>
        </w:rPr>
        <w:t xml:space="preserve">(200 床未満)を持つ医療機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 </w:t>
      </w:r>
    </w:p>
    <w:p w14:paraId="151CC29D" w14:textId="77777777" w:rsidR="00B047C3" w:rsidRPr="008D3F93" w:rsidRDefault="00B047C3" w:rsidP="00B047C3">
      <w:pPr>
        <w:rPr>
          <w:szCs w:val="24"/>
        </w:rPr>
      </w:pPr>
      <w:r w:rsidRPr="008D3F93">
        <w:rPr>
          <w:rFonts w:hint="eastAsia"/>
          <w:szCs w:val="24"/>
        </w:rPr>
        <w:t>③</w:t>
      </w:r>
      <w:r w:rsidRPr="008D3F93">
        <w:rPr>
          <w:szCs w:val="24"/>
        </w:rPr>
        <w:t xml:space="preserve"> 協力医療機関との連携に係る届け出（第３項） </w:t>
      </w:r>
    </w:p>
    <w:p w14:paraId="0B62CB11" w14:textId="77777777" w:rsidR="00B047C3" w:rsidRPr="008D3F93" w:rsidRDefault="00B047C3" w:rsidP="00B047C3">
      <w:pPr>
        <w:rPr>
          <w:szCs w:val="24"/>
        </w:rPr>
      </w:pPr>
      <w:r w:rsidRPr="008D3F93">
        <w:rPr>
          <w:rFonts w:hint="eastAsia"/>
          <w:szCs w:val="24"/>
        </w:rPr>
        <w:t>協力医療機関と実効性のある連携体制を確保する観点から、年に１回以上、協力医療機関と入居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指定権者に届け出ること。</w:t>
      </w:r>
      <w:r w:rsidRPr="008D3F93">
        <w:rPr>
          <w:szCs w:val="24"/>
        </w:rPr>
        <w:t xml:space="preserve"> </w:t>
      </w:r>
    </w:p>
    <w:p w14:paraId="68151055" w14:textId="77777777" w:rsidR="00B047C3" w:rsidRPr="008D3F93" w:rsidRDefault="00B047C3" w:rsidP="00B047C3">
      <w:pPr>
        <w:rPr>
          <w:szCs w:val="24"/>
        </w:rPr>
      </w:pPr>
      <w:r w:rsidRPr="008D3F93">
        <w:rPr>
          <w:rFonts w:hint="eastAsia"/>
          <w:szCs w:val="24"/>
        </w:rPr>
        <w:t>④</w:t>
      </w:r>
      <w:r w:rsidRPr="008D3F93">
        <w:rPr>
          <w:szCs w:val="24"/>
        </w:rPr>
        <w:t xml:space="preserve"> 新興感染症発生時等の対応を行う医療機関との連携（第４項） </w:t>
      </w:r>
    </w:p>
    <w:p w14:paraId="0B207FD3" w14:textId="77777777" w:rsidR="00B047C3" w:rsidRPr="008D3F93" w:rsidRDefault="00B047C3" w:rsidP="00B047C3">
      <w:pPr>
        <w:rPr>
          <w:szCs w:val="24"/>
        </w:rPr>
      </w:pPr>
      <w:r w:rsidRPr="008D3F93">
        <w:rPr>
          <w:rFonts w:hint="eastAsia"/>
          <w:szCs w:val="24"/>
        </w:rPr>
        <w:t>指定認知症対応型共同生活介護事業者の入居者における新興感染症の発生時等に、感染者の診療等を迅速に対応できる体制を平時から構築しておくため、感染症法第６条第</w:t>
      </w:r>
      <w:r w:rsidRPr="008D3F93">
        <w:rPr>
          <w:szCs w:val="24"/>
        </w:rPr>
        <w:t xml:space="preserve"> 17 項に規定する第二種協定指定医療機関である病院又は診療所との新興感染症発生時等における対応を取り決めるよう努めることとしたものである。 </w:t>
      </w:r>
    </w:p>
    <w:p w14:paraId="78D46730" w14:textId="77777777" w:rsidR="00B047C3" w:rsidRPr="008D3F93" w:rsidRDefault="00B047C3" w:rsidP="00B047C3">
      <w:pPr>
        <w:rPr>
          <w:szCs w:val="24"/>
        </w:rPr>
      </w:pPr>
      <w:r w:rsidRPr="008D3F93">
        <w:rPr>
          <w:rFonts w:hint="eastAsia"/>
          <w:szCs w:val="24"/>
        </w:rPr>
        <w:t>取り決めの内容としては、流行初期期間経過後（新興感染症の発生の公表後４か月程度から６カ月程度経過後）において、指定認知症対応型共同生活介護事業者の入居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r w:rsidRPr="008D3F93">
        <w:rPr>
          <w:szCs w:val="24"/>
        </w:rPr>
        <w:t xml:space="preserve"> </w:t>
      </w:r>
    </w:p>
    <w:p w14:paraId="07879CB8" w14:textId="77777777" w:rsidR="00B047C3" w:rsidRPr="008D3F93" w:rsidRDefault="00B047C3" w:rsidP="00B047C3">
      <w:pPr>
        <w:rPr>
          <w:szCs w:val="24"/>
        </w:rPr>
      </w:pPr>
      <w:r w:rsidRPr="008D3F93">
        <w:rPr>
          <w:rFonts w:hint="eastAsia"/>
          <w:szCs w:val="24"/>
        </w:rPr>
        <w:t>⑤</w:t>
      </w:r>
      <w:r w:rsidRPr="008D3F93">
        <w:rPr>
          <w:szCs w:val="24"/>
        </w:rPr>
        <w:t xml:space="preserve"> 協力医療機関が第二種協定指定医療機関である場合（第５項） </w:t>
      </w:r>
    </w:p>
    <w:p w14:paraId="7893F11E" w14:textId="77777777" w:rsidR="00B047C3" w:rsidRPr="008D3F93" w:rsidRDefault="00B047C3" w:rsidP="00B047C3">
      <w:pPr>
        <w:rPr>
          <w:szCs w:val="24"/>
        </w:rPr>
      </w:pPr>
      <w:r w:rsidRPr="008D3F93">
        <w:rPr>
          <w:rFonts w:hint="eastAsia"/>
          <w:szCs w:val="24"/>
        </w:rPr>
        <w:lastRenderedPageBreak/>
        <w:t>協力医療機関が第二種協定指定医療機関である場合には、第３項で定められた入居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p w14:paraId="5E960787" w14:textId="77777777" w:rsidR="00B047C3" w:rsidRPr="008D3F93" w:rsidRDefault="00B047C3" w:rsidP="00B047C3">
      <w:pPr>
        <w:rPr>
          <w:szCs w:val="24"/>
        </w:rPr>
      </w:pPr>
      <w:r w:rsidRPr="008D3F93">
        <w:rPr>
          <w:rFonts w:hint="eastAsia"/>
          <w:szCs w:val="24"/>
        </w:rPr>
        <w:t>⑥</w:t>
      </w:r>
      <w:r w:rsidRPr="008D3F93">
        <w:rPr>
          <w:szCs w:val="24"/>
        </w:rPr>
        <w:t xml:space="preserve"> 医療機関に入院した入居者の退院後の受け入れ（第６項） </w:t>
      </w:r>
    </w:p>
    <w:p w14:paraId="3CABBB28" w14:textId="77777777" w:rsidR="00B047C3" w:rsidRPr="008D3F93" w:rsidRDefault="00B047C3" w:rsidP="00B047C3">
      <w:pPr>
        <w:rPr>
          <w:szCs w:val="24"/>
        </w:rPr>
      </w:pPr>
      <w:r w:rsidRPr="008D3F93">
        <w:rPr>
          <w:rFonts w:hint="eastAsia"/>
          <w:szCs w:val="24"/>
        </w:rPr>
        <w:t>「速やかに入居させることができるよう努めなければならない」とは、必ずしも退院後に再び入居を希望する入居者のために常に居室を確保しておくということではなく、できる限り円滑に再び入居できるよう努めなければならないということである。</w:t>
      </w:r>
      <w:r w:rsidRPr="008D3F93">
        <w:rPr>
          <w:szCs w:val="24"/>
        </w:rPr>
        <w:t xml:space="preserve"> </w:t>
      </w:r>
    </w:p>
    <w:p w14:paraId="2337C3B3" w14:textId="77777777" w:rsidR="00B047C3" w:rsidRPr="008D3F93" w:rsidRDefault="00B047C3" w:rsidP="00B047C3">
      <w:pPr>
        <w:rPr>
          <w:szCs w:val="24"/>
        </w:rPr>
      </w:pPr>
      <w:r w:rsidRPr="008D3F93">
        <w:rPr>
          <w:rFonts w:hint="eastAsia"/>
          <w:szCs w:val="24"/>
        </w:rPr>
        <w:t>⑦</w:t>
      </w:r>
      <w:r w:rsidRPr="008D3F93">
        <w:rPr>
          <w:szCs w:val="24"/>
        </w:rPr>
        <w:t xml:space="preserve"> 同条第７項は、指定認知症対応型共同生活介護事業者は、サービスの提供体制の確保、夜間における緊急時の対応等のため、介護老人福祉施設、介護老人保健施設、病院等のバックアップ施設との間の連携及び支援の体制を整えなければならない旨を規定したものである。これらの協力医療機関やバックアップ施設から、利用者の入院や休日夜間等における対応について円滑な協力を得るため、当該協力医療機関等との間であらかじめ必要な事項を取り決めておくものとする。</w:t>
      </w:r>
    </w:p>
    <w:p w14:paraId="1B0E30DC" w14:textId="571E4579" w:rsidR="00991DFA" w:rsidRPr="008D3F93" w:rsidRDefault="00991DFA">
      <w:pPr>
        <w:widowControl/>
        <w:jc w:val="left"/>
        <w:rPr>
          <w:szCs w:val="24"/>
        </w:rPr>
      </w:pPr>
    </w:p>
    <w:p w14:paraId="3F5C296B" w14:textId="4DADCE61" w:rsidR="00D776A7" w:rsidRPr="008D3F93" w:rsidRDefault="00D776A7">
      <w:pPr>
        <w:widowControl/>
        <w:jc w:val="left"/>
        <w:rPr>
          <w:szCs w:val="24"/>
        </w:rPr>
      </w:pPr>
    </w:p>
    <w:p w14:paraId="1FD33748" w14:textId="77777777" w:rsidR="00D776A7" w:rsidRPr="008D3F93" w:rsidRDefault="00D776A7">
      <w:pPr>
        <w:widowControl/>
        <w:jc w:val="left"/>
        <w:rPr>
          <w:szCs w:val="24"/>
        </w:rPr>
      </w:pPr>
    </w:p>
    <w:p w14:paraId="2A37F4D3" w14:textId="4B37142F" w:rsidR="00B047C3" w:rsidRPr="008D3F93" w:rsidRDefault="00B047C3" w:rsidP="00B047C3">
      <w:pPr>
        <w:rPr>
          <w:szCs w:val="24"/>
          <w:lang w:eastAsia="zh-CN"/>
        </w:rPr>
      </w:pPr>
      <w:r w:rsidRPr="008D3F93">
        <w:rPr>
          <w:rFonts w:hint="eastAsia"/>
          <w:szCs w:val="24"/>
          <w:lang w:eastAsia="zh-CN"/>
        </w:rPr>
        <w:t>六</w:t>
      </w:r>
      <w:r w:rsidRPr="008D3F93">
        <w:rPr>
          <w:szCs w:val="24"/>
          <w:lang w:eastAsia="zh-CN"/>
        </w:rPr>
        <w:t xml:space="preserve"> 地域密着型特定施設入居者生活介護</w:t>
      </w:r>
    </w:p>
    <w:p w14:paraId="3FB7FE85" w14:textId="77777777" w:rsidR="00B047C3" w:rsidRPr="008D3F93" w:rsidRDefault="00B047C3" w:rsidP="00B047C3">
      <w:pPr>
        <w:rPr>
          <w:szCs w:val="24"/>
        </w:rPr>
      </w:pPr>
      <w:r w:rsidRPr="008D3F93">
        <w:rPr>
          <w:rFonts w:hint="eastAsia"/>
          <w:szCs w:val="24"/>
        </w:rPr>
        <w:t>⒀</w:t>
      </w:r>
      <w:r w:rsidRPr="008D3F93">
        <w:rPr>
          <w:szCs w:val="24"/>
        </w:rPr>
        <w:t xml:space="preserve"> 協力医療機関等 </w:t>
      </w:r>
    </w:p>
    <w:p w14:paraId="10AC132E" w14:textId="77777777" w:rsidR="00B047C3" w:rsidRPr="008D3F93" w:rsidRDefault="00B047C3" w:rsidP="00B047C3">
      <w:pPr>
        <w:rPr>
          <w:szCs w:val="24"/>
        </w:rPr>
      </w:pPr>
      <w:r w:rsidRPr="008D3F93">
        <w:rPr>
          <w:rFonts w:hint="eastAsia"/>
          <w:szCs w:val="24"/>
        </w:rPr>
        <w:t>①</w:t>
      </w:r>
      <w:r w:rsidRPr="008D3F93">
        <w:rPr>
          <w:szCs w:val="24"/>
        </w:rPr>
        <w:t xml:space="preserve"> 基準第 127 条第１項から第６項までは、指定認知症対応型共同生活介護に係る第 105 条第１項から第６項までと同趣旨であるので、第３の五の４の</w:t>
      </w:r>
      <w:r w:rsidRPr="008D3F93">
        <w:rPr>
          <w:rFonts w:hint="eastAsia"/>
          <w:szCs w:val="24"/>
        </w:rPr>
        <w:t>⑽の①を参照されたい。</w:t>
      </w:r>
    </w:p>
    <w:p w14:paraId="34687D8A" w14:textId="77777777" w:rsidR="00B047C3" w:rsidRPr="008D3F93" w:rsidRDefault="00B047C3" w:rsidP="00B047C3">
      <w:pPr>
        <w:rPr>
          <w:szCs w:val="24"/>
        </w:rPr>
      </w:pPr>
    </w:p>
    <w:p w14:paraId="49E54703" w14:textId="77777777" w:rsidR="00991DFA" w:rsidRPr="008D3F93" w:rsidRDefault="00991DFA">
      <w:pPr>
        <w:widowControl/>
        <w:jc w:val="left"/>
        <w:rPr>
          <w:szCs w:val="24"/>
        </w:rPr>
      </w:pPr>
      <w:r w:rsidRPr="008D3F93">
        <w:rPr>
          <w:szCs w:val="24"/>
        </w:rPr>
        <w:br w:type="page"/>
      </w:r>
    </w:p>
    <w:p w14:paraId="27A4E8F5" w14:textId="0A751CFA" w:rsidR="00B047C3" w:rsidRPr="008D3F93" w:rsidRDefault="00B047C3" w:rsidP="00B047C3">
      <w:pPr>
        <w:rPr>
          <w:szCs w:val="24"/>
          <w:lang w:eastAsia="zh-CN"/>
        </w:rPr>
      </w:pPr>
      <w:r w:rsidRPr="008D3F93">
        <w:rPr>
          <w:rFonts w:hint="eastAsia"/>
          <w:szCs w:val="24"/>
          <w:lang w:eastAsia="zh-CN"/>
        </w:rPr>
        <w:lastRenderedPageBreak/>
        <w:t>七</w:t>
      </w:r>
      <w:r w:rsidRPr="008D3F93">
        <w:rPr>
          <w:szCs w:val="24"/>
          <w:lang w:eastAsia="zh-CN"/>
        </w:rPr>
        <w:t xml:space="preserve"> 地域密着型介護老人福祉施設入所者生活介護</w:t>
      </w:r>
    </w:p>
    <w:p w14:paraId="7C89BFF7" w14:textId="77777777" w:rsidR="00B047C3" w:rsidRPr="008D3F93" w:rsidRDefault="00B047C3" w:rsidP="00B047C3">
      <w:pPr>
        <w:rPr>
          <w:szCs w:val="24"/>
        </w:rPr>
      </w:pPr>
      <w:r w:rsidRPr="008D3F93">
        <w:rPr>
          <w:szCs w:val="24"/>
        </w:rPr>
        <w:t xml:space="preserve">(22) 協力医療機関等 </w:t>
      </w:r>
    </w:p>
    <w:p w14:paraId="4B965314" w14:textId="77777777" w:rsidR="00B047C3" w:rsidRPr="008D3F93" w:rsidRDefault="00B047C3" w:rsidP="00B047C3">
      <w:pPr>
        <w:rPr>
          <w:szCs w:val="24"/>
        </w:rPr>
      </w:pPr>
      <w:r w:rsidRPr="008D3F93">
        <w:rPr>
          <w:rFonts w:hint="eastAsia"/>
          <w:szCs w:val="24"/>
        </w:rPr>
        <w:t>基準省令第</w:t>
      </w:r>
      <w:r w:rsidRPr="008D3F93">
        <w:rPr>
          <w:szCs w:val="24"/>
        </w:rPr>
        <w:t xml:space="preserve"> 152 条は、指定地域密着型介護老人福祉施設の入所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 </w:t>
      </w:r>
    </w:p>
    <w:p w14:paraId="60FDF2EA" w14:textId="77777777" w:rsidR="00B047C3" w:rsidRPr="008D3F93" w:rsidRDefault="00B047C3" w:rsidP="00B047C3">
      <w:pPr>
        <w:rPr>
          <w:szCs w:val="24"/>
        </w:rPr>
      </w:pPr>
      <w:r w:rsidRPr="008D3F93">
        <w:rPr>
          <w:rFonts w:hint="eastAsia"/>
          <w:szCs w:val="24"/>
        </w:rPr>
        <w:t>協力医療機関及び協力歯科医療機関は、指定地域密着型介護老人福祉施設から近距離にあることが望ましい。</w:t>
      </w:r>
      <w:r w:rsidRPr="008D3F93">
        <w:rPr>
          <w:szCs w:val="24"/>
        </w:rPr>
        <w:t xml:space="preserve"> </w:t>
      </w:r>
    </w:p>
    <w:p w14:paraId="095CF43F" w14:textId="77777777" w:rsidR="00B047C3" w:rsidRPr="008D3F93" w:rsidRDefault="00B047C3" w:rsidP="00B047C3">
      <w:pPr>
        <w:rPr>
          <w:szCs w:val="24"/>
        </w:rPr>
      </w:pPr>
      <w:r w:rsidRPr="008D3F93">
        <w:rPr>
          <w:rFonts w:hint="eastAsia"/>
          <w:szCs w:val="24"/>
        </w:rPr>
        <w:t>①</w:t>
      </w:r>
      <w:r w:rsidRPr="008D3F93">
        <w:rPr>
          <w:szCs w:val="24"/>
        </w:rPr>
        <w:t xml:space="preserve"> 協力医療機関との連携（第１項） </w:t>
      </w:r>
    </w:p>
    <w:p w14:paraId="4E12C451" w14:textId="77777777" w:rsidR="00B047C3" w:rsidRPr="008D3F93" w:rsidRDefault="00B047C3" w:rsidP="00B047C3">
      <w:pPr>
        <w:rPr>
          <w:szCs w:val="24"/>
        </w:rPr>
      </w:pPr>
      <w:r w:rsidRPr="008D3F93">
        <w:rPr>
          <w:rFonts w:hint="eastAsia"/>
          <w:szCs w:val="24"/>
        </w:rPr>
        <w:t>指定地域密着型介護老人福祉施設の入所者の病状の急変時等に、相談対応や診療を行う体制を常時確保した協力医療機関及び緊急時に原則入院できる体制を確保した協力病院を定めなければならない。その際、例えば同条第１項第１号及び第２号の要件を満たす医療機関と同条第１項第３号の要件を満たす医療機関を別に定めるなど、複数の医療機関を定めることにより要件を満たすこととしても差し支えない。</w:t>
      </w:r>
      <w:r w:rsidRPr="008D3F93">
        <w:rPr>
          <w:szCs w:val="24"/>
        </w:rPr>
        <w:t xml:space="preserve"> </w:t>
      </w:r>
    </w:p>
    <w:p w14:paraId="41023071" w14:textId="77777777" w:rsidR="00B047C3" w:rsidRPr="008D3F93" w:rsidRDefault="00B047C3" w:rsidP="00B047C3">
      <w:pPr>
        <w:rPr>
          <w:szCs w:val="24"/>
        </w:rPr>
      </w:pPr>
      <w:r w:rsidRPr="008D3F93">
        <w:rPr>
          <w:rFonts w:hint="eastAsia"/>
          <w:szCs w:val="24"/>
        </w:rPr>
        <w:t>連携する医療機関は、在宅療養支援病院や在宅療養支援診療所、地域包括ケア病棟</w:t>
      </w:r>
      <w:r w:rsidRPr="008D3F93">
        <w:rPr>
          <w:szCs w:val="24"/>
        </w:rPr>
        <w:t xml:space="preserve">(200 床未満)を持つ医療機関、在宅療養後方支援病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 </w:t>
      </w:r>
    </w:p>
    <w:p w14:paraId="0C0930CD" w14:textId="77777777" w:rsidR="00B047C3" w:rsidRPr="008D3F93" w:rsidRDefault="00B047C3" w:rsidP="00B047C3">
      <w:pPr>
        <w:rPr>
          <w:szCs w:val="24"/>
        </w:rPr>
      </w:pPr>
      <w:r w:rsidRPr="008D3F93">
        <w:rPr>
          <w:rFonts w:hint="eastAsia"/>
          <w:szCs w:val="24"/>
        </w:rPr>
        <w:t>また、第３号の要件については、必ずしも当該指定地域密着型介護老人福祉施設の入所者が入院するための専用の病床を確保する場合でなくとも差し支えなく、一般的に当該地域で在宅療養を行う者を受け入れる体制が確保されていればよい。</w:t>
      </w:r>
      <w:r w:rsidRPr="008D3F93">
        <w:rPr>
          <w:szCs w:val="24"/>
        </w:rPr>
        <w:t xml:space="preserve"> </w:t>
      </w:r>
    </w:p>
    <w:p w14:paraId="57A1E277" w14:textId="77777777" w:rsidR="00B047C3" w:rsidRPr="008D3F93" w:rsidRDefault="00B047C3" w:rsidP="00B047C3">
      <w:pPr>
        <w:rPr>
          <w:szCs w:val="24"/>
        </w:rPr>
      </w:pPr>
      <w:r w:rsidRPr="008D3F93">
        <w:rPr>
          <w:rFonts w:hint="eastAsia"/>
          <w:szCs w:val="24"/>
        </w:rPr>
        <w:t>なお、協力医療機関との連携に係る義務付けの適用に当たっては、令和６年改正省令附則第６条において、３年間の経過措置を設けており、令和９年３月</w:t>
      </w:r>
      <w:r w:rsidRPr="008D3F93">
        <w:rPr>
          <w:szCs w:val="24"/>
        </w:rPr>
        <w:t xml:space="preserve"> 31 日までの間は、努力義務とされているが、経過措置期限を待たず、可及的速やかに連携体制を構築することが望ましい。 </w:t>
      </w:r>
    </w:p>
    <w:p w14:paraId="7879DFB2" w14:textId="77777777" w:rsidR="00B047C3" w:rsidRPr="008D3F93" w:rsidRDefault="00B047C3" w:rsidP="00B047C3">
      <w:pPr>
        <w:rPr>
          <w:szCs w:val="24"/>
        </w:rPr>
      </w:pPr>
      <w:r w:rsidRPr="008D3F93">
        <w:rPr>
          <w:rFonts w:hint="eastAsia"/>
          <w:szCs w:val="24"/>
        </w:rPr>
        <w:t>②</w:t>
      </w:r>
      <w:r w:rsidRPr="008D3F93">
        <w:rPr>
          <w:szCs w:val="24"/>
        </w:rPr>
        <w:t xml:space="preserve"> 協力医療機関との連携に係る届け出（第２項） </w:t>
      </w:r>
    </w:p>
    <w:p w14:paraId="7687A227" w14:textId="77777777" w:rsidR="00B047C3" w:rsidRPr="008D3F93" w:rsidRDefault="00B047C3" w:rsidP="00B047C3">
      <w:pPr>
        <w:rPr>
          <w:szCs w:val="24"/>
        </w:rPr>
      </w:pPr>
      <w:r w:rsidRPr="008D3F93">
        <w:rPr>
          <w:rFonts w:hint="eastAsia"/>
          <w:szCs w:val="24"/>
        </w:rPr>
        <w:t>協力医療機関と実効性のある連携体制を確保する観点から、年に１回以上、協力医療機関と入所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に指定権者に届け出ること。同条第１項の規定の経過措置期間において、同条第１項第１号、第２号及び第３号の要件を満たす協力医療機関を確保できていない場合は、経過措置の期限内に確保するための計画を併せて届け出を行うこと。</w:t>
      </w:r>
      <w:r w:rsidRPr="008D3F93">
        <w:rPr>
          <w:szCs w:val="24"/>
        </w:rPr>
        <w:t xml:space="preserve"> </w:t>
      </w:r>
    </w:p>
    <w:p w14:paraId="4C64A0FD" w14:textId="77777777" w:rsidR="00B047C3" w:rsidRPr="008D3F93" w:rsidRDefault="00B047C3" w:rsidP="00B047C3">
      <w:pPr>
        <w:rPr>
          <w:szCs w:val="24"/>
        </w:rPr>
      </w:pPr>
      <w:r w:rsidRPr="008D3F93">
        <w:rPr>
          <w:rFonts w:hint="eastAsia"/>
          <w:szCs w:val="24"/>
        </w:rPr>
        <w:t>③</w:t>
      </w:r>
      <w:r w:rsidRPr="008D3F93">
        <w:rPr>
          <w:szCs w:val="24"/>
        </w:rPr>
        <w:t xml:space="preserve"> 新興感染症発生時等の対応を行う医療機関との連携（第３項） </w:t>
      </w:r>
    </w:p>
    <w:p w14:paraId="4B80D643" w14:textId="77777777" w:rsidR="00B047C3" w:rsidRPr="008D3F93" w:rsidRDefault="00B047C3" w:rsidP="00B047C3">
      <w:pPr>
        <w:rPr>
          <w:szCs w:val="24"/>
        </w:rPr>
      </w:pPr>
      <w:r w:rsidRPr="008D3F93">
        <w:rPr>
          <w:rFonts w:hint="eastAsia"/>
          <w:szCs w:val="24"/>
        </w:rPr>
        <w:t>指定地域密着型介護老人福祉施設の入所者における新興感染症の発生時等に、感染者の診療等を迅速に対応できる体制を平時から構築しておくため、感染症法第６条第</w:t>
      </w:r>
      <w:r w:rsidRPr="008D3F93">
        <w:rPr>
          <w:szCs w:val="24"/>
        </w:rPr>
        <w:t xml:space="preserve"> 17 項に規定する第二種協定指定医療機関である病院又は診療所との新興感染症発生時等における対応</w:t>
      </w:r>
      <w:r w:rsidRPr="008D3F93">
        <w:rPr>
          <w:szCs w:val="24"/>
        </w:rPr>
        <w:lastRenderedPageBreak/>
        <w:t>を取り決めるよう努めることとしたものである。</w:t>
      </w:r>
    </w:p>
    <w:p w14:paraId="28A8A5B4" w14:textId="77777777" w:rsidR="00B047C3" w:rsidRPr="008D3F93" w:rsidRDefault="00B047C3" w:rsidP="00B047C3">
      <w:pPr>
        <w:rPr>
          <w:szCs w:val="24"/>
        </w:rPr>
      </w:pPr>
      <w:r w:rsidRPr="008D3F93">
        <w:rPr>
          <w:rFonts w:hint="eastAsia"/>
          <w:szCs w:val="24"/>
        </w:rPr>
        <w:t>取り決めの内容としては、流行初期期間経過後（新興感染症の発生の公表後４か月程度から６カ月程度経過後）において、指定地域密着型介護老人福祉施設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r w:rsidRPr="008D3F93">
        <w:rPr>
          <w:szCs w:val="24"/>
        </w:rPr>
        <w:t xml:space="preserve"> </w:t>
      </w:r>
    </w:p>
    <w:p w14:paraId="68E9AA4D" w14:textId="77777777" w:rsidR="00B047C3" w:rsidRPr="008D3F93" w:rsidRDefault="00B047C3" w:rsidP="00B047C3">
      <w:pPr>
        <w:rPr>
          <w:szCs w:val="24"/>
        </w:rPr>
      </w:pPr>
      <w:r w:rsidRPr="008D3F93">
        <w:rPr>
          <w:rFonts w:hint="eastAsia"/>
          <w:szCs w:val="24"/>
        </w:rPr>
        <w:t>④</w:t>
      </w:r>
      <w:r w:rsidRPr="008D3F93">
        <w:rPr>
          <w:szCs w:val="24"/>
        </w:rPr>
        <w:t xml:space="preserve"> 協力医療機関が第二種協定指定医療機関である場合（第４項） </w:t>
      </w:r>
    </w:p>
    <w:p w14:paraId="673749DA" w14:textId="77777777" w:rsidR="00B047C3" w:rsidRPr="008D3F93" w:rsidRDefault="00B047C3" w:rsidP="00B047C3">
      <w:pPr>
        <w:rPr>
          <w:szCs w:val="24"/>
        </w:rPr>
      </w:pPr>
      <w:r w:rsidRPr="008D3F93">
        <w:rPr>
          <w:rFonts w:hint="eastAsia"/>
          <w:szCs w:val="24"/>
        </w:rPr>
        <w:t>協力医療機関が第二種協定指定医療機関である場合には、第２項で定められた入所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r w:rsidRPr="008D3F93">
        <w:rPr>
          <w:szCs w:val="24"/>
        </w:rPr>
        <w:t xml:space="preserve"> </w:t>
      </w:r>
    </w:p>
    <w:p w14:paraId="4F191007" w14:textId="77777777" w:rsidR="00B047C3" w:rsidRPr="008D3F93" w:rsidRDefault="00B047C3" w:rsidP="00B047C3">
      <w:pPr>
        <w:rPr>
          <w:szCs w:val="24"/>
        </w:rPr>
      </w:pPr>
      <w:r w:rsidRPr="008D3F93">
        <w:rPr>
          <w:rFonts w:hint="eastAsia"/>
          <w:szCs w:val="24"/>
        </w:rPr>
        <w:t>⑤</w:t>
      </w:r>
      <w:r w:rsidRPr="008D3F93">
        <w:rPr>
          <w:szCs w:val="24"/>
        </w:rPr>
        <w:t xml:space="preserve"> 医療機関に入院した入所者の退院後の受け入れ（第５項） </w:t>
      </w:r>
    </w:p>
    <w:p w14:paraId="0F88C299" w14:textId="77777777" w:rsidR="00B047C3" w:rsidRPr="008D3F93" w:rsidRDefault="00B047C3" w:rsidP="00B047C3">
      <w:pPr>
        <w:rPr>
          <w:szCs w:val="24"/>
        </w:rPr>
      </w:pPr>
      <w:r w:rsidRPr="008D3F93">
        <w:rPr>
          <w:rFonts w:hint="eastAsia"/>
          <w:szCs w:val="24"/>
        </w:rPr>
        <w:t>「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らないということである。</w:t>
      </w:r>
    </w:p>
    <w:p w14:paraId="0C9E2A32" w14:textId="77777777" w:rsidR="00B047C3" w:rsidRPr="008D3F93" w:rsidRDefault="00B047C3" w:rsidP="00B047C3">
      <w:pPr>
        <w:rPr>
          <w:szCs w:val="24"/>
        </w:rPr>
      </w:pPr>
    </w:p>
    <w:p w14:paraId="2AC58600" w14:textId="2A3308DA" w:rsidR="00991DFA" w:rsidRPr="008D3F93" w:rsidRDefault="00991DFA">
      <w:pPr>
        <w:widowControl/>
        <w:jc w:val="left"/>
        <w:rPr>
          <w:szCs w:val="24"/>
        </w:rPr>
      </w:pPr>
      <w:r w:rsidRPr="008D3F93">
        <w:rPr>
          <w:szCs w:val="24"/>
        </w:rPr>
        <w:br w:type="page"/>
      </w:r>
    </w:p>
    <w:p w14:paraId="76B26C90" w14:textId="372531FB" w:rsidR="00B047C3" w:rsidRPr="008D3F93" w:rsidRDefault="00991DFA" w:rsidP="00B047C3">
      <w:pPr>
        <w:rPr>
          <w:b/>
          <w:bCs/>
          <w:szCs w:val="24"/>
          <w:u w:val="single"/>
        </w:rPr>
      </w:pPr>
      <w:r w:rsidRPr="008D3F93">
        <w:rPr>
          <w:rFonts w:hint="eastAsia"/>
          <w:b/>
          <w:bCs/>
          <w:szCs w:val="24"/>
          <w:u w:val="single"/>
        </w:rPr>
        <w:lastRenderedPageBreak/>
        <w:t>●</w:t>
      </w:r>
      <w:r w:rsidR="00B047C3" w:rsidRPr="008D3F93">
        <w:rPr>
          <w:rFonts w:hint="eastAsia"/>
          <w:b/>
          <w:bCs/>
          <w:szCs w:val="24"/>
          <w:u w:val="single"/>
        </w:rPr>
        <w:t>指定地域密着型サービスに要する費用の額の算定に関する基準（平成十八年厚生労働省告示第百二十六号）（抜粋）</w:t>
      </w:r>
    </w:p>
    <w:p w14:paraId="685D9727" w14:textId="77777777" w:rsidR="00D776A7" w:rsidRPr="008D3F93" w:rsidRDefault="00D776A7" w:rsidP="00B047C3">
      <w:pPr>
        <w:rPr>
          <w:szCs w:val="24"/>
        </w:rPr>
      </w:pPr>
    </w:p>
    <w:p w14:paraId="35FBC3DA" w14:textId="37739666" w:rsidR="00B047C3" w:rsidRPr="008D3F93" w:rsidRDefault="00B047C3" w:rsidP="00B047C3">
      <w:pPr>
        <w:rPr>
          <w:szCs w:val="24"/>
        </w:rPr>
      </w:pPr>
      <w:r w:rsidRPr="008D3F93">
        <w:rPr>
          <w:rFonts w:hint="eastAsia"/>
          <w:szCs w:val="24"/>
        </w:rPr>
        <w:t>別表</w:t>
      </w:r>
    </w:p>
    <w:p w14:paraId="16955FA2" w14:textId="77777777" w:rsidR="00B047C3" w:rsidRPr="008D3F93" w:rsidRDefault="00B047C3" w:rsidP="00B047C3">
      <w:pPr>
        <w:rPr>
          <w:szCs w:val="24"/>
        </w:rPr>
      </w:pPr>
      <w:r w:rsidRPr="008D3F93">
        <w:rPr>
          <w:rFonts w:hint="eastAsia"/>
          <w:szCs w:val="24"/>
        </w:rPr>
        <w:t>５　認知症対応型共同生活介護費</w:t>
      </w:r>
    </w:p>
    <w:p w14:paraId="7B8290BB" w14:textId="77777777" w:rsidR="00B047C3" w:rsidRPr="008D3F93" w:rsidRDefault="00B047C3" w:rsidP="00B047C3">
      <w:pPr>
        <w:rPr>
          <w:szCs w:val="24"/>
        </w:rPr>
      </w:pPr>
      <w:r w:rsidRPr="008D3F93">
        <w:rPr>
          <w:rFonts w:hint="eastAsia"/>
          <w:szCs w:val="24"/>
        </w:rPr>
        <w:t>ニ　協力医療機関連携加算</w:t>
      </w:r>
    </w:p>
    <w:p w14:paraId="5AF74FB1" w14:textId="77777777" w:rsidR="00B047C3" w:rsidRPr="008D3F93" w:rsidRDefault="00B047C3" w:rsidP="00B047C3">
      <w:pPr>
        <w:rPr>
          <w:szCs w:val="24"/>
        </w:rPr>
      </w:pPr>
      <w:r w:rsidRPr="008D3F93">
        <w:rPr>
          <w:rFonts w:hint="eastAsia"/>
          <w:szCs w:val="24"/>
        </w:rPr>
        <w:t>注　イについて、指定認知症対応型共同生活介護事業所において、協力医療機関（指定地域密着型サービス基準第</w:t>
      </w:r>
      <w:r w:rsidRPr="008D3F93">
        <w:rPr>
          <w:szCs w:val="24"/>
        </w:rPr>
        <w:t>105条第１項に規定する協力医療機関をいう。）との間で、利用者の同意を得て、当該利用者の病歴等の情報を共有する会議を定期的に開催している場合は、次に掲げる区分に応じ、１月につき次に掲げる単位数を所定単位数に加算する。ただし、医療連携体制加算を算定していない場合は、算定しない。</w:t>
      </w:r>
    </w:p>
    <w:p w14:paraId="5CB91995" w14:textId="77777777" w:rsidR="00B047C3" w:rsidRPr="008D3F93" w:rsidRDefault="00B047C3" w:rsidP="00B047C3">
      <w:pPr>
        <w:rPr>
          <w:szCs w:val="24"/>
        </w:rPr>
      </w:pPr>
      <w:r w:rsidRPr="008D3F93">
        <w:rPr>
          <w:rFonts w:hint="eastAsia"/>
          <w:szCs w:val="24"/>
        </w:rPr>
        <w:t>⑴当該協力医療機関が、指定地域密着型サービス基準第</w:t>
      </w:r>
      <w:r w:rsidRPr="008D3F93">
        <w:rPr>
          <w:szCs w:val="24"/>
        </w:rPr>
        <w:t>105条第２項各号に掲げる要件を満たしている場合　100単位</w:t>
      </w:r>
    </w:p>
    <w:p w14:paraId="441752A1" w14:textId="7345D77D" w:rsidR="00B047C3" w:rsidRPr="008D3F93" w:rsidRDefault="00B047C3" w:rsidP="00B047C3">
      <w:pPr>
        <w:rPr>
          <w:szCs w:val="24"/>
        </w:rPr>
      </w:pPr>
      <w:r w:rsidRPr="008D3F93">
        <w:rPr>
          <w:rFonts w:hint="eastAsia"/>
          <w:szCs w:val="24"/>
        </w:rPr>
        <w:t>⑵⑴以外の場合</w:t>
      </w:r>
      <w:r w:rsidR="00390528" w:rsidRPr="008D3F93">
        <w:rPr>
          <w:rFonts w:hint="eastAsia"/>
          <w:szCs w:val="24"/>
        </w:rPr>
        <w:t xml:space="preserve">　</w:t>
      </w:r>
      <w:r w:rsidRPr="008D3F93">
        <w:rPr>
          <w:szCs w:val="24"/>
        </w:rPr>
        <w:t>40単位</w:t>
      </w:r>
    </w:p>
    <w:p w14:paraId="4DC9BABC" w14:textId="697C93AC" w:rsidR="00B047C3" w:rsidRPr="008D3F93" w:rsidRDefault="00B047C3" w:rsidP="00B047C3">
      <w:pPr>
        <w:rPr>
          <w:szCs w:val="24"/>
        </w:rPr>
      </w:pPr>
    </w:p>
    <w:p w14:paraId="6B3A2BE3" w14:textId="77777777" w:rsidR="00D776A7" w:rsidRPr="008D3F93" w:rsidRDefault="00D776A7" w:rsidP="00B047C3">
      <w:pPr>
        <w:rPr>
          <w:szCs w:val="24"/>
        </w:rPr>
      </w:pPr>
    </w:p>
    <w:p w14:paraId="4F0DACBE" w14:textId="77777777" w:rsidR="00B047C3" w:rsidRPr="008D3F93" w:rsidRDefault="00B047C3" w:rsidP="00B047C3">
      <w:pPr>
        <w:rPr>
          <w:szCs w:val="24"/>
        </w:rPr>
      </w:pPr>
      <w:r w:rsidRPr="008D3F93">
        <w:rPr>
          <w:rFonts w:hint="eastAsia"/>
          <w:szCs w:val="24"/>
        </w:rPr>
        <w:t>６　地域密着型特定施設入居者生活介護費</w:t>
      </w:r>
    </w:p>
    <w:p w14:paraId="5AA8C4D2" w14:textId="77777777" w:rsidR="00B047C3" w:rsidRPr="008D3F93" w:rsidRDefault="00B047C3" w:rsidP="00B047C3">
      <w:pPr>
        <w:rPr>
          <w:szCs w:val="24"/>
        </w:rPr>
      </w:pPr>
      <w:r w:rsidRPr="008D3F93">
        <w:rPr>
          <w:rFonts w:hint="eastAsia"/>
          <w:szCs w:val="24"/>
        </w:rPr>
        <w:t>注</w:t>
      </w:r>
      <w:r w:rsidRPr="008D3F93">
        <w:rPr>
          <w:szCs w:val="24"/>
        </w:rPr>
        <w:t>12　イ　について、指定地域密着型特定施設において、協力医療機関（指定地域密着型サービス基準第127条第１項に規定する協力医療機関をいう。）との間で、利用者の同意を得て、当該利用者の病歴等の情報を共有する会議を定期的に開催している場合は、協力医療機関連携加算として、次に掲げる区分に応じ、１月につき次に掲げる単位数を所定単位数に加算する。</w:t>
      </w:r>
    </w:p>
    <w:p w14:paraId="1793974A" w14:textId="77777777" w:rsidR="00B047C3" w:rsidRPr="008D3F93" w:rsidRDefault="00B047C3" w:rsidP="00B047C3">
      <w:pPr>
        <w:rPr>
          <w:szCs w:val="24"/>
        </w:rPr>
      </w:pPr>
      <w:r w:rsidRPr="008D3F93">
        <w:rPr>
          <w:rFonts w:hint="eastAsia"/>
          <w:szCs w:val="24"/>
        </w:rPr>
        <w:t>⑴当該協力医療機関が、指定地域密着型サービス基準第</w:t>
      </w:r>
      <w:r w:rsidRPr="008D3F93">
        <w:rPr>
          <w:szCs w:val="24"/>
        </w:rPr>
        <w:t>127条第２項各号に掲げる要件を満たしている場合　100単位</w:t>
      </w:r>
    </w:p>
    <w:p w14:paraId="141FB40C" w14:textId="40FF635E" w:rsidR="00B047C3" w:rsidRPr="008D3F93" w:rsidRDefault="00B047C3" w:rsidP="00B047C3">
      <w:pPr>
        <w:rPr>
          <w:szCs w:val="24"/>
        </w:rPr>
      </w:pPr>
      <w:r w:rsidRPr="008D3F93">
        <w:rPr>
          <w:rFonts w:hint="eastAsia"/>
          <w:szCs w:val="24"/>
        </w:rPr>
        <w:t xml:space="preserve">⑵⑴以外の場合　</w:t>
      </w:r>
      <w:r w:rsidR="00390528" w:rsidRPr="008D3F93">
        <w:rPr>
          <w:rFonts w:hint="eastAsia"/>
          <w:szCs w:val="24"/>
        </w:rPr>
        <w:t xml:space="preserve"> </w:t>
      </w:r>
      <w:r w:rsidRPr="008D3F93">
        <w:rPr>
          <w:szCs w:val="24"/>
        </w:rPr>
        <w:t>40単位</w:t>
      </w:r>
    </w:p>
    <w:p w14:paraId="1F4AF2C0" w14:textId="31B28DB7" w:rsidR="00B047C3" w:rsidRPr="008D3F93" w:rsidRDefault="00B047C3" w:rsidP="00B047C3">
      <w:pPr>
        <w:rPr>
          <w:szCs w:val="24"/>
        </w:rPr>
      </w:pPr>
    </w:p>
    <w:p w14:paraId="29F36ED6" w14:textId="77777777" w:rsidR="00D776A7" w:rsidRPr="008D3F93" w:rsidRDefault="00D776A7" w:rsidP="00B047C3">
      <w:pPr>
        <w:rPr>
          <w:szCs w:val="24"/>
        </w:rPr>
      </w:pPr>
    </w:p>
    <w:p w14:paraId="194F60AE" w14:textId="77777777" w:rsidR="00B047C3" w:rsidRPr="008D3F93" w:rsidRDefault="00B047C3" w:rsidP="00B047C3">
      <w:pPr>
        <w:rPr>
          <w:szCs w:val="24"/>
        </w:rPr>
      </w:pPr>
      <w:r w:rsidRPr="008D3F93">
        <w:rPr>
          <w:rFonts w:hint="eastAsia"/>
          <w:szCs w:val="24"/>
        </w:rPr>
        <w:t>７　地域密着型介護老人福祉施設入所者生活介護費</w:t>
      </w:r>
    </w:p>
    <w:p w14:paraId="153CBE24" w14:textId="77777777" w:rsidR="00B047C3" w:rsidRPr="008D3F93" w:rsidRDefault="00B047C3" w:rsidP="00B047C3">
      <w:pPr>
        <w:rPr>
          <w:szCs w:val="24"/>
        </w:rPr>
      </w:pPr>
      <w:r w:rsidRPr="008D3F93">
        <w:rPr>
          <w:rFonts w:hint="eastAsia"/>
          <w:szCs w:val="24"/>
        </w:rPr>
        <w:t>リ　協力医療機関連携加算</w:t>
      </w:r>
    </w:p>
    <w:p w14:paraId="56573721" w14:textId="77777777" w:rsidR="00B047C3" w:rsidRPr="008D3F93" w:rsidRDefault="00B047C3" w:rsidP="00B047C3">
      <w:pPr>
        <w:rPr>
          <w:szCs w:val="24"/>
        </w:rPr>
      </w:pPr>
      <w:r w:rsidRPr="008D3F93">
        <w:rPr>
          <w:rFonts w:hint="eastAsia"/>
          <w:szCs w:val="24"/>
        </w:rPr>
        <w:t>注　指定地域密着型介護老人福祉施設において、協力医療機関（指定地域密着型サービス基準第</w:t>
      </w:r>
      <w:r w:rsidRPr="008D3F93">
        <w:rPr>
          <w:szCs w:val="24"/>
        </w:rPr>
        <w:t>152条第１項本文（指定地域密着型サービス基準第169条において準用する場合を含む。）に規定する協力医療機関をいう。）との間で、入所者の同意を得て、当該入所者の病歴等の情報を共有する会議を定期的に開催している場合は、次に掲げる区分に応じ、１月につき次に掲げる単位数を所定単位数に加算する。</w:t>
      </w:r>
    </w:p>
    <w:p w14:paraId="6AEAD4D6" w14:textId="77777777" w:rsidR="00B047C3" w:rsidRPr="008D3F93" w:rsidRDefault="00B047C3" w:rsidP="00B047C3">
      <w:pPr>
        <w:rPr>
          <w:szCs w:val="24"/>
        </w:rPr>
      </w:pPr>
      <w:r w:rsidRPr="008D3F93">
        <w:rPr>
          <w:rFonts w:hint="eastAsia"/>
          <w:szCs w:val="24"/>
        </w:rPr>
        <w:t>⑴当該協力医療機関が、指定地域密着型サービス基準第</w:t>
      </w:r>
      <w:r w:rsidRPr="008D3F93">
        <w:rPr>
          <w:szCs w:val="24"/>
        </w:rPr>
        <w:t>152条第１項各号に掲げる要件を満たしている場合　50単位</w:t>
      </w:r>
    </w:p>
    <w:p w14:paraId="627DC257" w14:textId="69630955" w:rsidR="00991DFA" w:rsidRPr="008D3F93" w:rsidRDefault="00B047C3" w:rsidP="00B047C3">
      <w:pPr>
        <w:rPr>
          <w:szCs w:val="24"/>
        </w:rPr>
      </w:pPr>
      <w:r w:rsidRPr="008D3F93">
        <w:rPr>
          <w:rFonts w:hint="eastAsia"/>
          <w:szCs w:val="24"/>
        </w:rPr>
        <w:t>⑵⑴以外の場合　５単位</w:t>
      </w:r>
    </w:p>
    <w:p w14:paraId="3AF6FF86" w14:textId="77777777" w:rsidR="00991DFA" w:rsidRPr="008D3F93" w:rsidRDefault="00991DFA">
      <w:pPr>
        <w:widowControl/>
        <w:jc w:val="left"/>
        <w:rPr>
          <w:szCs w:val="24"/>
        </w:rPr>
      </w:pPr>
      <w:r w:rsidRPr="008D3F93">
        <w:rPr>
          <w:szCs w:val="24"/>
        </w:rPr>
        <w:br w:type="page"/>
      </w:r>
    </w:p>
    <w:p w14:paraId="269086F5" w14:textId="660E4BFD" w:rsidR="00B047C3" w:rsidRPr="008D3F93" w:rsidRDefault="00991DFA" w:rsidP="00B047C3">
      <w:pPr>
        <w:rPr>
          <w:b/>
          <w:bCs/>
          <w:szCs w:val="24"/>
          <w:u w:val="single"/>
        </w:rPr>
      </w:pPr>
      <w:r w:rsidRPr="008D3F93">
        <w:rPr>
          <w:rFonts w:hint="eastAsia"/>
          <w:b/>
          <w:bCs/>
          <w:szCs w:val="24"/>
          <w:u w:val="single"/>
        </w:rPr>
        <w:lastRenderedPageBreak/>
        <w:t>●</w:t>
      </w:r>
      <w:r w:rsidR="00B047C3" w:rsidRPr="008D3F93">
        <w:rPr>
          <w:rFonts w:hint="eastAsia"/>
          <w:b/>
          <w:bCs/>
          <w:szCs w:val="24"/>
          <w:u w:val="single"/>
        </w:rPr>
        <w:t>指定地域密着型サービスに要する費用の額の算定に関する基準及び指定地域密着型介護予防サービスに要する費用の額の算定に関する基準の制定に伴う実施上の留意事項について（平成</w:t>
      </w:r>
      <w:r w:rsidR="00B047C3" w:rsidRPr="008D3F93">
        <w:rPr>
          <w:b/>
          <w:bCs/>
          <w:szCs w:val="24"/>
          <w:u w:val="single"/>
        </w:rPr>
        <w:t>18年３月31日老計発第0331005号、老振発第0331005号、老老発第0331018号）（抜粋）</w:t>
      </w:r>
    </w:p>
    <w:p w14:paraId="64EBEB43" w14:textId="77777777" w:rsidR="00390528" w:rsidRPr="008D3F93" w:rsidRDefault="00390528" w:rsidP="00B047C3">
      <w:pPr>
        <w:rPr>
          <w:szCs w:val="24"/>
        </w:rPr>
      </w:pPr>
    </w:p>
    <w:p w14:paraId="11963388" w14:textId="2093E604" w:rsidR="00B047C3" w:rsidRPr="008D3F93" w:rsidRDefault="00B047C3" w:rsidP="00B047C3">
      <w:pPr>
        <w:rPr>
          <w:szCs w:val="24"/>
        </w:rPr>
      </w:pPr>
      <w:r w:rsidRPr="008D3F93">
        <w:rPr>
          <w:rFonts w:hint="eastAsia"/>
          <w:szCs w:val="24"/>
        </w:rPr>
        <w:t>６　認知症対応型共同生活介護費</w:t>
      </w:r>
    </w:p>
    <w:p w14:paraId="4A43A9AB" w14:textId="77777777" w:rsidR="00B047C3" w:rsidRPr="008D3F93" w:rsidRDefault="00B047C3" w:rsidP="00B047C3">
      <w:pPr>
        <w:rPr>
          <w:szCs w:val="24"/>
        </w:rPr>
      </w:pPr>
      <w:r w:rsidRPr="008D3F93">
        <w:rPr>
          <w:rFonts w:hint="eastAsia"/>
          <w:szCs w:val="24"/>
        </w:rPr>
        <w:t>⑾協力医療機関連携加算について</w:t>
      </w:r>
    </w:p>
    <w:p w14:paraId="20D0E6FB" w14:textId="77777777" w:rsidR="00B047C3" w:rsidRPr="008D3F93" w:rsidRDefault="00B047C3" w:rsidP="00B047C3">
      <w:pPr>
        <w:rPr>
          <w:szCs w:val="24"/>
        </w:rPr>
      </w:pPr>
      <w:r w:rsidRPr="008D3F93">
        <w:rPr>
          <w:rFonts w:hint="eastAsia"/>
          <w:szCs w:val="24"/>
        </w:rPr>
        <w:t>①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0939E734" w14:textId="77777777" w:rsidR="00B047C3" w:rsidRPr="008D3F93" w:rsidRDefault="00B047C3" w:rsidP="00B047C3">
      <w:pPr>
        <w:rPr>
          <w:szCs w:val="24"/>
        </w:rPr>
      </w:pPr>
      <w:r w:rsidRPr="008D3F93">
        <w:rPr>
          <w:rFonts w:hint="eastAsia"/>
          <w:szCs w:val="24"/>
        </w:rPr>
        <w:t>②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14:paraId="0D677C54" w14:textId="77777777" w:rsidR="00B047C3" w:rsidRPr="008D3F93" w:rsidRDefault="00B047C3" w:rsidP="00B047C3">
      <w:pPr>
        <w:rPr>
          <w:szCs w:val="24"/>
        </w:rPr>
      </w:pPr>
      <w:r w:rsidRPr="008D3F93">
        <w:rPr>
          <w:rFonts w:hint="eastAsia"/>
          <w:szCs w:val="24"/>
        </w:rPr>
        <w:t>③協力医療機関が指定地域密着型サービス基準第</w:t>
      </w:r>
      <w:r w:rsidRPr="008D3F93">
        <w:rPr>
          <w:szCs w:val="24"/>
        </w:rPr>
        <w:t>105条第２項第１号及び第２号に規定する要件を満たしている場合には</w:t>
      </w:r>
      <w:r w:rsidRPr="008D3F93">
        <w:rPr>
          <w:rFonts w:hint="eastAsia"/>
          <w:szCs w:val="24"/>
        </w:rPr>
        <w:t>⑴の</w:t>
      </w:r>
      <w:r w:rsidRPr="008D3F93">
        <w:rPr>
          <w:szCs w:val="24"/>
        </w:rPr>
        <w:t>100単位、それ以外の場合には</w:t>
      </w:r>
      <w:r w:rsidRPr="008D3F93">
        <w:rPr>
          <w:rFonts w:hint="eastAsia"/>
          <w:szCs w:val="24"/>
        </w:rPr>
        <w:t>⑵の</w:t>
      </w:r>
      <w:r w:rsidRPr="008D3F93">
        <w:rPr>
          <w:szCs w:val="24"/>
        </w:rPr>
        <w:t>40単位を加算する。</w:t>
      </w:r>
      <w:r w:rsidRPr="008D3F93">
        <w:rPr>
          <w:rFonts w:hint="eastAsia"/>
          <w:szCs w:val="24"/>
        </w:rPr>
        <w:t>⑴について、複数の医療機関を協力医療機関として定めることにより当該要件を満たす場合には、それぞれの医療機関と会議を行う必要がある。⑴を算定する場合において、指定地域密着型サービス基準第</w:t>
      </w:r>
      <w:r w:rsidRPr="008D3F93">
        <w:rPr>
          <w:szCs w:val="24"/>
        </w:rPr>
        <w:t>105条第３項に規定する届出として当該要件を満たす医療機関の情報を市町村長に届け出ていない場合には、速やかに届け出ること。</w:t>
      </w:r>
    </w:p>
    <w:p w14:paraId="56194C1A" w14:textId="77777777" w:rsidR="00B047C3" w:rsidRPr="008D3F93" w:rsidRDefault="00B047C3" w:rsidP="00B047C3">
      <w:pPr>
        <w:rPr>
          <w:szCs w:val="24"/>
        </w:rPr>
      </w:pPr>
      <w:r w:rsidRPr="008D3F93">
        <w:rPr>
          <w:rFonts w:hint="eastAsia"/>
          <w:szCs w:val="24"/>
        </w:rPr>
        <w:t>④「会議を定期的に開催」とは、概ね月に１回以上開催されている必要がある。ただし、電子的システムにより当該協力医療機関において、当該事業所の入居者の情報が随時確認できる体制が確保されている場合には、定期的に年３回以上開催することで差し支えないこととする。なお、協力医療機関へ診療の求めを行う可能性の高い入居者がいる場合においては、より高い頻度で情報共有等を行う会議を実施することが望ましい。</w:t>
      </w:r>
    </w:p>
    <w:p w14:paraId="23895405" w14:textId="77777777" w:rsidR="00B047C3" w:rsidRPr="008D3F93" w:rsidRDefault="00B047C3" w:rsidP="00B047C3">
      <w:pPr>
        <w:rPr>
          <w:szCs w:val="24"/>
        </w:rPr>
      </w:pPr>
      <w:r w:rsidRPr="008D3F93">
        <w:rPr>
          <w:rFonts w:hint="eastAsia"/>
          <w:szCs w:val="24"/>
        </w:rPr>
        <w:t>⑤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668FDBC" w14:textId="77777777" w:rsidR="00B047C3" w:rsidRPr="008D3F93" w:rsidRDefault="00B047C3" w:rsidP="00B047C3">
      <w:pPr>
        <w:rPr>
          <w:szCs w:val="24"/>
        </w:rPr>
      </w:pPr>
      <w:r w:rsidRPr="008D3F93">
        <w:rPr>
          <w:rFonts w:hint="eastAsia"/>
          <w:szCs w:val="24"/>
        </w:rPr>
        <w:t>⑥本加算における会議は、指定地域密着型サービス基準第</w:t>
      </w:r>
      <w:r w:rsidRPr="008D3F93">
        <w:rPr>
          <w:szCs w:val="24"/>
        </w:rPr>
        <w:t>105条第３項に規定する、入居者の病状が急変した場合の対応の確認と一体的に行うこととしても差し支えない。</w:t>
      </w:r>
    </w:p>
    <w:p w14:paraId="64DAFECB" w14:textId="77777777" w:rsidR="00B047C3" w:rsidRPr="008D3F93" w:rsidRDefault="00B047C3" w:rsidP="00B047C3">
      <w:pPr>
        <w:rPr>
          <w:szCs w:val="24"/>
        </w:rPr>
      </w:pPr>
      <w:r w:rsidRPr="008D3F93">
        <w:rPr>
          <w:rFonts w:hint="eastAsia"/>
          <w:szCs w:val="24"/>
        </w:rPr>
        <w:t>⑦会議の開催状況については、その概要を記録しなければならない。</w:t>
      </w:r>
    </w:p>
    <w:p w14:paraId="4356AFC5" w14:textId="77777777" w:rsidR="00D776A7" w:rsidRPr="008D3F93" w:rsidRDefault="00D776A7" w:rsidP="00B047C3">
      <w:pPr>
        <w:rPr>
          <w:szCs w:val="24"/>
        </w:rPr>
      </w:pPr>
    </w:p>
    <w:p w14:paraId="3375AA9A" w14:textId="77777777" w:rsidR="00D776A7" w:rsidRPr="008D3F93" w:rsidRDefault="00D776A7" w:rsidP="00B047C3">
      <w:pPr>
        <w:rPr>
          <w:szCs w:val="24"/>
        </w:rPr>
      </w:pPr>
    </w:p>
    <w:p w14:paraId="643FB23F" w14:textId="77777777" w:rsidR="00D776A7" w:rsidRPr="008D3F93" w:rsidRDefault="00D776A7">
      <w:pPr>
        <w:widowControl/>
        <w:jc w:val="left"/>
        <w:rPr>
          <w:szCs w:val="24"/>
        </w:rPr>
      </w:pPr>
      <w:r w:rsidRPr="008D3F93">
        <w:rPr>
          <w:szCs w:val="24"/>
        </w:rPr>
        <w:br w:type="page"/>
      </w:r>
    </w:p>
    <w:p w14:paraId="406DA85C" w14:textId="2AAC37C5" w:rsidR="00B047C3" w:rsidRPr="008D3F93" w:rsidRDefault="00D776A7" w:rsidP="00B047C3">
      <w:pPr>
        <w:rPr>
          <w:szCs w:val="24"/>
          <w:lang w:eastAsia="zh-CN"/>
        </w:rPr>
      </w:pPr>
      <w:r w:rsidRPr="008D3F93">
        <w:rPr>
          <w:rFonts w:hint="eastAsia"/>
          <w:szCs w:val="24"/>
          <w:lang w:eastAsia="zh-CN"/>
        </w:rPr>
        <w:lastRenderedPageBreak/>
        <w:t>７</w:t>
      </w:r>
      <w:r w:rsidR="00B047C3" w:rsidRPr="008D3F93">
        <w:rPr>
          <w:rFonts w:hint="eastAsia"/>
          <w:szCs w:val="24"/>
          <w:lang w:eastAsia="zh-CN"/>
        </w:rPr>
        <w:t xml:space="preserve">　地域密着型特定施設入居者生活介護費</w:t>
      </w:r>
    </w:p>
    <w:p w14:paraId="49E09981" w14:textId="77777777" w:rsidR="00B047C3" w:rsidRPr="008D3F93" w:rsidRDefault="00B047C3" w:rsidP="00B047C3">
      <w:pPr>
        <w:rPr>
          <w:szCs w:val="24"/>
        </w:rPr>
      </w:pPr>
      <w:r w:rsidRPr="008D3F93">
        <w:rPr>
          <w:rFonts w:hint="eastAsia"/>
          <w:szCs w:val="24"/>
        </w:rPr>
        <w:t>⑿協力医療機関連携加算について</w:t>
      </w:r>
    </w:p>
    <w:p w14:paraId="486DB9A9" w14:textId="77777777" w:rsidR="00B047C3" w:rsidRPr="008D3F93" w:rsidRDefault="00B047C3" w:rsidP="00B047C3">
      <w:pPr>
        <w:rPr>
          <w:szCs w:val="24"/>
        </w:rPr>
      </w:pPr>
      <w:r w:rsidRPr="008D3F93">
        <w:rPr>
          <w:rFonts w:hint="eastAsia"/>
          <w:szCs w:val="24"/>
        </w:rPr>
        <w:t>①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ある。</w:t>
      </w:r>
    </w:p>
    <w:p w14:paraId="34787365" w14:textId="77777777" w:rsidR="00B047C3" w:rsidRPr="008D3F93" w:rsidRDefault="00B047C3" w:rsidP="00B047C3">
      <w:pPr>
        <w:rPr>
          <w:szCs w:val="24"/>
        </w:rPr>
      </w:pPr>
      <w:r w:rsidRPr="008D3F93">
        <w:rPr>
          <w:rFonts w:hint="eastAsia"/>
          <w:szCs w:val="24"/>
        </w:rPr>
        <w:t>②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ない。</w:t>
      </w:r>
    </w:p>
    <w:p w14:paraId="0BEFABDB" w14:textId="77777777" w:rsidR="00B047C3" w:rsidRPr="008D3F93" w:rsidRDefault="00B047C3" w:rsidP="00B047C3">
      <w:pPr>
        <w:rPr>
          <w:szCs w:val="24"/>
        </w:rPr>
      </w:pPr>
      <w:r w:rsidRPr="008D3F93">
        <w:rPr>
          <w:rFonts w:hint="eastAsia"/>
          <w:szCs w:val="24"/>
        </w:rPr>
        <w:t>③協力医療機関が指定地域密着型サービス基準第</w:t>
      </w:r>
      <w:r w:rsidRPr="008D3F93">
        <w:rPr>
          <w:szCs w:val="24"/>
        </w:rPr>
        <w:t>127条第２項第１号及び第２号に規定する要件を満たしている場合には</w:t>
      </w:r>
      <w:r w:rsidRPr="008D3F93">
        <w:rPr>
          <w:rFonts w:hint="eastAsia"/>
          <w:szCs w:val="24"/>
        </w:rPr>
        <w:t>⑴の</w:t>
      </w:r>
      <w:r w:rsidRPr="008D3F93">
        <w:rPr>
          <w:szCs w:val="24"/>
        </w:rPr>
        <w:t>100単位、それ以外の場合には</w:t>
      </w:r>
      <w:r w:rsidRPr="008D3F93">
        <w:rPr>
          <w:rFonts w:hint="eastAsia"/>
          <w:szCs w:val="24"/>
        </w:rPr>
        <w:t>⑵の</w:t>
      </w:r>
      <w:r w:rsidRPr="008D3F93">
        <w:rPr>
          <w:szCs w:val="24"/>
        </w:rPr>
        <w:t>40単位を加算する。</w:t>
      </w:r>
      <w:r w:rsidRPr="008D3F93">
        <w:rPr>
          <w:rFonts w:hint="eastAsia"/>
          <w:szCs w:val="24"/>
        </w:rPr>
        <w:t>⑴について、複数の医療機関を協力医療機関として定めることにより当該要件を満たす場合には、それぞれの医療機関と会議を行う必要がある。⑴を算定する場合において、指定地域密着型サービス基準第</w:t>
      </w:r>
      <w:r w:rsidRPr="008D3F93">
        <w:rPr>
          <w:szCs w:val="24"/>
        </w:rPr>
        <w:t>127条第３項に規定する届出として当該要件を満たす医療機関の情報を市町村長に届け出ていない場合には、速やかに届け出ること。</w:t>
      </w:r>
    </w:p>
    <w:p w14:paraId="04A0B2F3" w14:textId="7925EBE2" w:rsidR="00B047C3" w:rsidRPr="008D3F93" w:rsidRDefault="00B047C3" w:rsidP="00E04A1A">
      <w:pPr>
        <w:rPr>
          <w:szCs w:val="24"/>
        </w:rPr>
      </w:pPr>
      <w:r w:rsidRPr="008D3F93">
        <w:rPr>
          <w:rFonts w:hint="eastAsia"/>
          <w:szCs w:val="24"/>
        </w:rPr>
        <w:t>④「会議を定期的に開催」とは、概ね</w:t>
      </w:r>
      <w:r w:rsidR="00E04A1A" w:rsidRPr="00E04A1A">
        <w:rPr>
          <w:rFonts w:hint="eastAsia"/>
          <w:b/>
          <w:bCs/>
          <w:color w:val="FF0000"/>
          <w:szCs w:val="24"/>
          <w:u w:val="single"/>
        </w:rPr>
        <w:t>月に１回以上</w:t>
      </w:r>
      <w:r w:rsidRPr="008D3F93">
        <w:rPr>
          <w:rFonts w:hint="eastAsia"/>
          <w:szCs w:val="24"/>
        </w:rPr>
        <w:t>開催されている必要がある。ただし、電子的システムにより当該協力医療機関において、当該事業所の入居者の情報が随時確認できる体制が確保されている場合には、</w:t>
      </w:r>
      <w:r w:rsidR="00E04A1A" w:rsidRPr="00E04A1A">
        <w:rPr>
          <w:rFonts w:hint="eastAsia"/>
          <w:b/>
          <w:bCs/>
          <w:color w:val="FF0000"/>
          <w:szCs w:val="24"/>
          <w:u w:val="single"/>
        </w:rPr>
        <w:t>定期的に年３回以上</w:t>
      </w:r>
      <w:r w:rsidRPr="008D3F93">
        <w:rPr>
          <w:szCs w:val="24"/>
        </w:rPr>
        <w:t>開催することで差し支えないこととする。なお、協力医療機関へ診療の求めを行う可能性の高い入居者がいる場合においては、より高い頻度で情報共有等を行う会議を実施することが望ましい。</w:t>
      </w:r>
    </w:p>
    <w:p w14:paraId="23FDC535" w14:textId="77777777" w:rsidR="00B047C3" w:rsidRPr="008D3F93" w:rsidRDefault="00B047C3" w:rsidP="00B047C3">
      <w:pPr>
        <w:rPr>
          <w:szCs w:val="24"/>
        </w:rPr>
      </w:pPr>
      <w:r w:rsidRPr="008D3F93">
        <w:rPr>
          <w:rFonts w:hint="eastAsia"/>
          <w:szCs w:val="24"/>
        </w:rPr>
        <w:t>⑤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9834D2E" w14:textId="77777777" w:rsidR="00B047C3" w:rsidRPr="008D3F93" w:rsidRDefault="00B047C3" w:rsidP="00B047C3">
      <w:pPr>
        <w:rPr>
          <w:szCs w:val="24"/>
        </w:rPr>
      </w:pPr>
      <w:r w:rsidRPr="008D3F93">
        <w:rPr>
          <w:rFonts w:hint="eastAsia"/>
          <w:szCs w:val="24"/>
        </w:rPr>
        <w:t>⑥本加算における会議は、指定地域密着型サービス基準第</w:t>
      </w:r>
      <w:r w:rsidRPr="008D3F93">
        <w:rPr>
          <w:szCs w:val="24"/>
        </w:rPr>
        <w:t>127条第３項に規定する、入居者の病状が急変した場合の対応の確認と一体的に行うこととしても差し支えない。</w:t>
      </w:r>
    </w:p>
    <w:p w14:paraId="1D34D021" w14:textId="77777777" w:rsidR="00B047C3" w:rsidRPr="008D3F93" w:rsidRDefault="00B047C3" w:rsidP="00B047C3">
      <w:pPr>
        <w:rPr>
          <w:szCs w:val="24"/>
        </w:rPr>
      </w:pPr>
      <w:r w:rsidRPr="008D3F93">
        <w:rPr>
          <w:rFonts w:hint="eastAsia"/>
          <w:szCs w:val="24"/>
        </w:rPr>
        <w:t>⑦看護職員は、前回の情報提供日から次回の情報提供日までの間において、指定地域密着型サービス基準第</w:t>
      </w:r>
      <w:r w:rsidRPr="008D3F93">
        <w:rPr>
          <w:szCs w:val="24"/>
        </w:rPr>
        <w:t>122条に基づき、利用者ごとに健康の状況について随時記録すること。</w:t>
      </w:r>
    </w:p>
    <w:p w14:paraId="0E21437B" w14:textId="77777777" w:rsidR="00B047C3" w:rsidRPr="008D3F93" w:rsidRDefault="00B047C3" w:rsidP="00B047C3">
      <w:pPr>
        <w:rPr>
          <w:szCs w:val="24"/>
        </w:rPr>
      </w:pPr>
      <w:r w:rsidRPr="008D3F93">
        <w:rPr>
          <w:rFonts w:hint="eastAsia"/>
          <w:szCs w:val="24"/>
        </w:rPr>
        <w:t>⑧会議の開催状況については、その概要を記録しなければならない。</w:t>
      </w:r>
    </w:p>
    <w:p w14:paraId="2D266FB8" w14:textId="77777777" w:rsidR="00B047C3" w:rsidRPr="008D3F93" w:rsidRDefault="00B047C3" w:rsidP="00B047C3">
      <w:pPr>
        <w:rPr>
          <w:szCs w:val="24"/>
        </w:rPr>
      </w:pPr>
    </w:p>
    <w:p w14:paraId="702E3351" w14:textId="77777777" w:rsidR="00D776A7" w:rsidRPr="008D3F93" w:rsidRDefault="00D776A7">
      <w:pPr>
        <w:widowControl/>
        <w:jc w:val="left"/>
        <w:rPr>
          <w:szCs w:val="24"/>
        </w:rPr>
      </w:pPr>
      <w:r w:rsidRPr="008D3F93">
        <w:rPr>
          <w:szCs w:val="24"/>
        </w:rPr>
        <w:br w:type="page"/>
      </w:r>
    </w:p>
    <w:p w14:paraId="3698BBDD" w14:textId="2BE44B6C" w:rsidR="00B047C3" w:rsidRPr="008D3F93" w:rsidRDefault="00B047C3" w:rsidP="00B047C3">
      <w:pPr>
        <w:rPr>
          <w:szCs w:val="24"/>
          <w:lang w:eastAsia="zh-CN"/>
        </w:rPr>
      </w:pPr>
      <w:r w:rsidRPr="008D3F93">
        <w:rPr>
          <w:rFonts w:hint="eastAsia"/>
          <w:szCs w:val="24"/>
          <w:lang w:eastAsia="zh-CN"/>
        </w:rPr>
        <w:lastRenderedPageBreak/>
        <w:t>８　地域密着型介護老人福祉施設入所者生活介護費</w:t>
      </w:r>
    </w:p>
    <w:p w14:paraId="1C6BD4D8" w14:textId="77777777" w:rsidR="00B047C3" w:rsidRPr="008D3F93" w:rsidRDefault="00B047C3" w:rsidP="00B047C3">
      <w:pPr>
        <w:rPr>
          <w:szCs w:val="24"/>
        </w:rPr>
      </w:pPr>
      <w:r w:rsidRPr="008D3F93">
        <w:rPr>
          <w:szCs w:val="24"/>
        </w:rPr>
        <w:t>(26)協力医療機関連携加算について</w:t>
      </w:r>
    </w:p>
    <w:p w14:paraId="6FD127DA" w14:textId="77777777" w:rsidR="00B047C3" w:rsidRPr="008D3F93" w:rsidRDefault="00B047C3" w:rsidP="00B047C3">
      <w:pPr>
        <w:rPr>
          <w:szCs w:val="24"/>
        </w:rPr>
      </w:pPr>
      <w:r w:rsidRPr="008D3F93">
        <w:rPr>
          <w:rFonts w:hint="eastAsia"/>
          <w:szCs w:val="24"/>
        </w:rPr>
        <w:t>①本加算は、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である。</w:t>
      </w:r>
    </w:p>
    <w:p w14:paraId="45F2B7AD" w14:textId="77777777" w:rsidR="00B047C3" w:rsidRPr="008D3F93" w:rsidRDefault="00B047C3" w:rsidP="00B047C3">
      <w:pPr>
        <w:rPr>
          <w:szCs w:val="24"/>
        </w:rPr>
      </w:pPr>
      <w:r w:rsidRPr="008D3F93">
        <w:rPr>
          <w:rFonts w:hint="eastAsia"/>
          <w:szCs w:val="24"/>
        </w:rPr>
        <w:t>②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ない。</w:t>
      </w:r>
    </w:p>
    <w:p w14:paraId="0B7D4DD4" w14:textId="77777777" w:rsidR="00B047C3" w:rsidRPr="008D3F93" w:rsidRDefault="00B047C3" w:rsidP="00B047C3">
      <w:pPr>
        <w:rPr>
          <w:szCs w:val="24"/>
        </w:rPr>
      </w:pPr>
      <w:r w:rsidRPr="008D3F93">
        <w:rPr>
          <w:rFonts w:hint="eastAsia"/>
          <w:szCs w:val="24"/>
        </w:rPr>
        <w:t>③協力医療機関が指定地域密着型サービス基準第</w:t>
      </w:r>
      <w:r w:rsidRPr="008D3F93">
        <w:rPr>
          <w:szCs w:val="24"/>
        </w:rPr>
        <w:t>152条第１項第１号から第３号までに規定する要件（以下、３要件という。）を満たしている場合には</w:t>
      </w:r>
      <w:r w:rsidRPr="008D3F93">
        <w:rPr>
          <w:rFonts w:hint="eastAsia"/>
          <w:szCs w:val="24"/>
        </w:rPr>
        <w:t>⑴の</w:t>
      </w:r>
      <w:r w:rsidRPr="008D3F93">
        <w:rPr>
          <w:szCs w:val="24"/>
        </w:rPr>
        <w:t>50単位（令和７年３月31日までの間は100単位）、それ以外の場合には</w:t>
      </w:r>
      <w:r w:rsidRPr="008D3F93">
        <w:rPr>
          <w:rFonts w:hint="eastAsia"/>
          <w:szCs w:val="24"/>
        </w:rPr>
        <w:t>⑵の５単位を加算する。⑴について、複数の医療機関を協力医療機関として定めることにより３要件を満たす場合には、それぞれの医療機関と会議を行う必要がある。⑴を算定する場合において、指定地域密着型サービス基準第</w:t>
      </w:r>
      <w:r w:rsidRPr="008D3F93">
        <w:rPr>
          <w:szCs w:val="24"/>
        </w:rPr>
        <w:t>152条第２項に規定する届出として当該要件を満たす医療機関の情報を市町村長に届け出ていない場合に</w:t>
      </w:r>
      <w:r w:rsidRPr="008D3F93">
        <w:rPr>
          <w:rFonts w:hint="eastAsia"/>
          <w:szCs w:val="24"/>
        </w:rPr>
        <w:t>は、速やかに届け出ること。</w:t>
      </w:r>
    </w:p>
    <w:p w14:paraId="611F79A8" w14:textId="77FE945C" w:rsidR="00B047C3" w:rsidRPr="008D3F93" w:rsidRDefault="00B047C3" w:rsidP="00E04A1A">
      <w:pPr>
        <w:rPr>
          <w:szCs w:val="24"/>
        </w:rPr>
      </w:pPr>
      <w:r w:rsidRPr="008D3F93">
        <w:rPr>
          <w:rFonts w:hint="eastAsia"/>
          <w:szCs w:val="24"/>
        </w:rPr>
        <w:t>④「会議を定期的に開催」とは、概ね</w:t>
      </w:r>
      <w:r w:rsidR="00E04A1A" w:rsidRPr="00E04A1A">
        <w:rPr>
          <w:rFonts w:hint="eastAsia"/>
          <w:b/>
          <w:bCs/>
          <w:color w:val="FF0000"/>
          <w:szCs w:val="24"/>
          <w:u w:val="single"/>
        </w:rPr>
        <w:t>月に１回以上</w:t>
      </w:r>
      <w:r w:rsidRPr="008D3F93">
        <w:rPr>
          <w:rFonts w:hint="eastAsia"/>
          <w:szCs w:val="24"/>
        </w:rPr>
        <w:t>開催されている必要がある。ただし、電子的システムにより当該協力医療機関において、当該施設の入所者の情報が随時確認できる体制が確保されている場合には、</w:t>
      </w:r>
      <w:r w:rsidR="00E04A1A" w:rsidRPr="00E04A1A">
        <w:rPr>
          <w:rFonts w:hint="eastAsia"/>
          <w:b/>
          <w:bCs/>
          <w:color w:val="FF0000"/>
          <w:szCs w:val="24"/>
          <w:u w:val="single"/>
        </w:rPr>
        <w:t>定期的に年３回以上</w:t>
      </w:r>
      <w:r w:rsidRPr="008D3F93">
        <w:rPr>
          <w:rFonts w:hint="eastAsia"/>
          <w:szCs w:val="24"/>
        </w:rPr>
        <w:t>開催することで差し支えないこととする。なお、協力医療機関へ診療の求めを行う可能性の高い入所者がいる場合においては、より高い頻度で情報共有等を行う会議を実施することが望ましい。</w:t>
      </w:r>
    </w:p>
    <w:p w14:paraId="0F8B125A" w14:textId="77777777" w:rsidR="00B047C3" w:rsidRPr="008D3F93" w:rsidRDefault="00B047C3" w:rsidP="00B047C3">
      <w:pPr>
        <w:rPr>
          <w:szCs w:val="24"/>
        </w:rPr>
      </w:pPr>
      <w:r w:rsidRPr="008D3F93">
        <w:rPr>
          <w:rFonts w:hint="eastAsia"/>
          <w:szCs w:val="24"/>
        </w:rPr>
        <w:t>⑤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54BC4E2" w14:textId="77777777" w:rsidR="00B047C3" w:rsidRPr="008D3F93" w:rsidRDefault="00B047C3" w:rsidP="00B047C3">
      <w:pPr>
        <w:rPr>
          <w:szCs w:val="24"/>
        </w:rPr>
      </w:pPr>
      <w:r w:rsidRPr="008D3F93">
        <w:rPr>
          <w:rFonts w:hint="eastAsia"/>
          <w:szCs w:val="24"/>
        </w:rPr>
        <w:t>⑥本加算における会議は、指定地域密着型サービス基準第</w:t>
      </w:r>
      <w:r w:rsidRPr="008D3F93">
        <w:rPr>
          <w:szCs w:val="24"/>
        </w:rPr>
        <w:t>152条第２項に規定する、入所者の病状が急変した場合の対応の確認と一体的に行うこととしても差し支えない。</w:t>
      </w:r>
    </w:p>
    <w:p w14:paraId="26CD092A" w14:textId="77777777" w:rsidR="00B047C3" w:rsidRPr="00B047C3" w:rsidRDefault="00B047C3" w:rsidP="00B047C3">
      <w:pPr>
        <w:rPr>
          <w:szCs w:val="24"/>
        </w:rPr>
      </w:pPr>
      <w:r w:rsidRPr="008D3F93">
        <w:rPr>
          <w:rFonts w:hint="eastAsia"/>
          <w:szCs w:val="24"/>
        </w:rPr>
        <w:t>⑦会議の開催状況については、その概要を記録しなければならない。</w:t>
      </w:r>
    </w:p>
    <w:p w14:paraId="22E55BCA" w14:textId="77777777" w:rsidR="00B047C3" w:rsidRPr="00B047C3" w:rsidRDefault="00B047C3" w:rsidP="00B047C3">
      <w:pPr>
        <w:rPr>
          <w:szCs w:val="24"/>
        </w:rPr>
      </w:pPr>
    </w:p>
    <w:p w14:paraId="53FF0B74" w14:textId="77777777" w:rsidR="00B047C3" w:rsidRPr="00B047C3" w:rsidRDefault="00B047C3" w:rsidP="00B047C3">
      <w:pPr>
        <w:rPr>
          <w:szCs w:val="24"/>
        </w:rPr>
      </w:pPr>
    </w:p>
    <w:p w14:paraId="7A674E62" w14:textId="77777777" w:rsidR="00B047C3" w:rsidRPr="00B047C3" w:rsidRDefault="00B047C3" w:rsidP="00B047C3">
      <w:pPr>
        <w:rPr>
          <w:szCs w:val="24"/>
        </w:rPr>
      </w:pPr>
    </w:p>
    <w:p w14:paraId="6836FF5C" w14:textId="77777777" w:rsidR="00B047C3" w:rsidRPr="00B047C3" w:rsidRDefault="00B047C3" w:rsidP="00B047C3">
      <w:pPr>
        <w:rPr>
          <w:szCs w:val="24"/>
        </w:rPr>
      </w:pPr>
    </w:p>
    <w:sectPr w:rsidR="00B047C3" w:rsidRPr="00B047C3" w:rsidSect="00991DF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9630" w14:textId="77777777" w:rsidR="0060762A" w:rsidRDefault="0060762A" w:rsidP="0060762A">
      <w:r>
        <w:separator/>
      </w:r>
    </w:p>
  </w:endnote>
  <w:endnote w:type="continuationSeparator" w:id="0">
    <w:p w14:paraId="1958AFC7" w14:textId="77777777" w:rsidR="0060762A" w:rsidRDefault="0060762A" w:rsidP="006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7018" w14:textId="77777777" w:rsidR="0060762A" w:rsidRDefault="0060762A" w:rsidP="0060762A">
      <w:r>
        <w:separator/>
      </w:r>
    </w:p>
  </w:footnote>
  <w:footnote w:type="continuationSeparator" w:id="0">
    <w:p w14:paraId="537B536F" w14:textId="77777777" w:rsidR="0060762A" w:rsidRDefault="0060762A" w:rsidP="0060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2B"/>
    <w:rsid w:val="00013170"/>
    <w:rsid w:val="00032AF1"/>
    <w:rsid w:val="002E52B2"/>
    <w:rsid w:val="003255A1"/>
    <w:rsid w:val="003868A1"/>
    <w:rsid w:val="00390528"/>
    <w:rsid w:val="00416906"/>
    <w:rsid w:val="00493C76"/>
    <w:rsid w:val="004F2A5B"/>
    <w:rsid w:val="00503E93"/>
    <w:rsid w:val="00542D2B"/>
    <w:rsid w:val="00544279"/>
    <w:rsid w:val="0060762A"/>
    <w:rsid w:val="00636D96"/>
    <w:rsid w:val="008D3F93"/>
    <w:rsid w:val="00940E6C"/>
    <w:rsid w:val="009706FE"/>
    <w:rsid w:val="00991DFA"/>
    <w:rsid w:val="00A60A00"/>
    <w:rsid w:val="00A75AF4"/>
    <w:rsid w:val="00A90A50"/>
    <w:rsid w:val="00AC3B4F"/>
    <w:rsid w:val="00B047C3"/>
    <w:rsid w:val="00B10ACC"/>
    <w:rsid w:val="00B60862"/>
    <w:rsid w:val="00B74EED"/>
    <w:rsid w:val="00C50F49"/>
    <w:rsid w:val="00D42FBD"/>
    <w:rsid w:val="00D776A7"/>
    <w:rsid w:val="00D977D0"/>
    <w:rsid w:val="00E04A1A"/>
    <w:rsid w:val="00E05C18"/>
    <w:rsid w:val="00E81D86"/>
    <w:rsid w:val="00ED0954"/>
    <w:rsid w:val="00F6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386B4"/>
  <w15:chartTrackingRefBased/>
  <w15:docId w15:val="{B98D2591-C2BE-4C14-BC34-6C1021DE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62A"/>
    <w:pPr>
      <w:tabs>
        <w:tab w:val="center" w:pos="4252"/>
        <w:tab w:val="right" w:pos="8504"/>
      </w:tabs>
      <w:snapToGrid w:val="0"/>
    </w:pPr>
  </w:style>
  <w:style w:type="character" w:customStyle="1" w:styleId="a4">
    <w:name w:val="ヘッダー (文字)"/>
    <w:basedOn w:val="a0"/>
    <w:link w:val="a3"/>
    <w:uiPriority w:val="99"/>
    <w:rsid w:val="0060762A"/>
  </w:style>
  <w:style w:type="paragraph" w:styleId="a5">
    <w:name w:val="footer"/>
    <w:basedOn w:val="a"/>
    <w:link w:val="a6"/>
    <w:uiPriority w:val="99"/>
    <w:unhideWhenUsed/>
    <w:rsid w:val="0060762A"/>
    <w:pPr>
      <w:tabs>
        <w:tab w:val="center" w:pos="4252"/>
        <w:tab w:val="right" w:pos="8504"/>
      </w:tabs>
      <w:snapToGrid w:val="0"/>
    </w:pPr>
  </w:style>
  <w:style w:type="character" w:customStyle="1" w:styleId="a6">
    <w:name w:val="フッター (文字)"/>
    <w:basedOn w:val="a0"/>
    <w:link w:val="a5"/>
    <w:uiPriority w:val="99"/>
    <w:rsid w:val="0060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11</Pages>
  <Words>1626</Words>
  <Characters>9273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　怜</dc:creator>
  <cp:keywords/>
  <dc:description/>
  <cp:lastModifiedBy>沼田　怜</cp:lastModifiedBy>
  <cp:revision>29</cp:revision>
  <dcterms:created xsi:type="dcterms:W3CDTF">2024-04-09T01:17:00Z</dcterms:created>
  <dcterms:modified xsi:type="dcterms:W3CDTF">2024-07-03T00:38:00Z</dcterms:modified>
</cp:coreProperties>
</file>